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C8" w:rsidRPr="006D32A6" w:rsidRDefault="00AB7878" w:rsidP="00CA38C8">
      <w:pPr>
        <w:pStyle w:val="a3"/>
        <w:jc w:val="both"/>
        <w:rPr>
          <w:sz w:val="32"/>
        </w:rPr>
      </w:pPr>
      <w:r w:rsidRPr="006D32A6">
        <w:rPr>
          <w:rFonts w:hint="eastAsia"/>
          <w:sz w:val="32"/>
        </w:rPr>
        <w:t>정보보호</w:t>
      </w:r>
      <w:r w:rsidRPr="006D32A6">
        <w:rPr>
          <w:rFonts w:hint="eastAsia"/>
          <w:sz w:val="32"/>
        </w:rPr>
        <w:t xml:space="preserve"> </w:t>
      </w:r>
      <w:r w:rsidRPr="006D32A6">
        <w:rPr>
          <w:rFonts w:hint="eastAsia"/>
          <w:sz w:val="32"/>
        </w:rPr>
        <w:t>개론</w:t>
      </w:r>
      <w:r w:rsidR="00555F8C" w:rsidRPr="006D32A6">
        <w:rPr>
          <w:rFonts w:hint="eastAsia"/>
          <w:sz w:val="32"/>
        </w:rPr>
        <w:t>(</w:t>
      </w:r>
      <w:r w:rsidR="00CA38C8" w:rsidRPr="006D32A6">
        <w:rPr>
          <w:rFonts w:hint="eastAsia"/>
          <w:sz w:val="32"/>
        </w:rPr>
        <w:t>Introduction to Information Security</w:t>
      </w:r>
      <w:r w:rsidR="00555F8C" w:rsidRPr="006D32A6">
        <w:rPr>
          <w:rFonts w:hint="eastAsia"/>
          <w:sz w:val="32"/>
        </w:rPr>
        <w:t>)</w:t>
      </w:r>
    </w:p>
    <w:p w:rsidR="00CA38C8" w:rsidRDefault="00C25A78" w:rsidP="00CA38C8">
      <w:pPr>
        <w:pStyle w:val="a3"/>
        <w:pBdr>
          <w:bottom w:val="single" w:sz="6" w:space="1" w:color="auto"/>
        </w:pBdr>
        <w:rPr>
          <w:b w:val="0"/>
          <w:sz w:val="28"/>
        </w:rPr>
      </w:pPr>
      <w:r>
        <w:rPr>
          <w:b w:val="0"/>
          <w:sz w:val="28"/>
        </w:rPr>
        <w:t>Spring</w:t>
      </w:r>
      <w:r w:rsidR="000E4D08">
        <w:rPr>
          <w:rFonts w:hint="eastAsia"/>
          <w:b w:val="0"/>
          <w:sz w:val="28"/>
        </w:rPr>
        <w:t xml:space="preserve"> 2011</w:t>
      </w:r>
    </w:p>
    <w:p w:rsidR="00CA38C8" w:rsidRDefault="00CA38C8" w:rsidP="00555F8C">
      <w:pPr>
        <w:pStyle w:val="a3"/>
        <w:jc w:val="both"/>
        <w:rPr>
          <w:b w:val="0"/>
          <w:sz w:val="22"/>
        </w:rPr>
      </w:pPr>
    </w:p>
    <w:p w:rsidR="00CA38C8" w:rsidRDefault="00636B47" w:rsidP="00CA38C8">
      <w:pPr>
        <w:pStyle w:val="a3"/>
        <w:spacing w:line="0" w:lineRule="atLeast"/>
        <w:jc w:val="both"/>
        <w:rPr>
          <w:b w:val="0"/>
          <w:sz w:val="22"/>
        </w:rPr>
      </w:pPr>
      <w:r>
        <w:rPr>
          <w:rFonts w:hint="eastAsia"/>
          <w:bCs/>
          <w:sz w:val="22"/>
        </w:rPr>
        <w:t>Professor</w:t>
      </w:r>
      <w:r w:rsidR="00CA38C8">
        <w:rPr>
          <w:rFonts w:hint="eastAsia"/>
          <w:bCs/>
          <w:sz w:val="22"/>
        </w:rPr>
        <w:t>:</w:t>
      </w:r>
      <w:r w:rsidR="00CA38C8">
        <w:rPr>
          <w:rFonts w:hint="eastAsia"/>
          <w:b w:val="0"/>
          <w:sz w:val="22"/>
        </w:rPr>
        <w:tab/>
      </w:r>
      <w:r w:rsidR="00103909">
        <w:rPr>
          <w:rFonts w:hint="eastAsia"/>
          <w:b w:val="0"/>
          <w:sz w:val="22"/>
        </w:rPr>
        <w:t xml:space="preserve">Prof. </w:t>
      </w:r>
      <w:r w:rsidR="00CA38C8">
        <w:rPr>
          <w:rFonts w:hint="eastAsia"/>
          <w:b w:val="0"/>
          <w:sz w:val="22"/>
        </w:rPr>
        <w:t>Kwangjo Kim</w:t>
      </w:r>
    </w:p>
    <w:p w:rsidR="00CA38C8" w:rsidRDefault="00B818E7" w:rsidP="00CA38C8">
      <w:pPr>
        <w:pStyle w:val="a3"/>
        <w:spacing w:line="0" w:lineRule="atLeast"/>
        <w:jc w:val="both"/>
        <w:rPr>
          <w:b w:val="0"/>
          <w:sz w:val="22"/>
        </w:rPr>
      </w:pPr>
      <w:r>
        <w:rPr>
          <w:rFonts w:hint="eastAsia"/>
          <w:b w:val="0"/>
          <w:sz w:val="22"/>
        </w:rPr>
        <w:tab/>
      </w:r>
      <w:r>
        <w:rPr>
          <w:rFonts w:hint="eastAsia"/>
          <w:b w:val="0"/>
          <w:sz w:val="22"/>
        </w:rPr>
        <w:tab/>
        <w:t>Room 2215@N5</w:t>
      </w:r>
    </w:p>
    <w:p w:rsidR="00CA38C8" w:rsidRDefault="00CA38C8" w:rsidP="00CA38C8">
      <w:pPr>
        <w:pStyle w:val="a3"/>
        <w:spacing w:line="0" w:lineRule="atLeast"/>
        <w:jc w:val="both"/>
      </w:pPr>
      <w:r>
        <w:rPr>
          <w:rFonts w:hint="eastAsia"/>
          <w:b w:val="0"/>
          <w:sz w:val="22"/>
        </w:rPr>
        <w:tab/>
      </w:r>
      <w:r>
        <w:rPr>
          <w:rFonts w:hint="eastAsia"/>
          <w:b w:val="0"/>
          <w:sz w:val="22"/>
        </w:rPr>
        <w:tab/>
        <w:t xml:space="preserve">(042) </w:t>
      </w:r>
      <w:r w:rsidR="0027618C">
        <w:rPr>
          <w:rFonts w:hint="eastAsia"/>
          <w:b w:val="0"/>
          <w:sz w:val="22"/>
        </w:rPr>
        <w:t>350</w:t>
      </w:r>
      <w:r w:rsidR="00AB7878">
        <w:rPr>
          <w:rFonts w:hint="eastAsia"/>
          <w:b w:val="0"/>
          <w:sz w:val="22"/>
        </w:rPr>
        <w:t>-3550</w:t>
      </w:r>
      <w:r>
        <w:rPr>
          <w:rFonts w:hint="eastAsia"/>
          <w:b w:val="0"/>
          <w:sz w:val="22"/>
        </w:rPr>
        <w:t>,</w:t>
      </w:r>
      <w:r w:rsidR="0027618C">
        <w:rPr>
          <w:rFonts w:hint="eastAsia"/>
          <w:b w:val="0"/>
          <w:sz w:val="22"/>
        </w:rPr>
        <w:t xml:space="preserve"> </w:t>
      </w:r>
      <w:r>
        <w:rPr>
          <w:rFonts w:hint="eastAsia"/>
          <w:b w:val="0"/>
          <w:sz w:val="22"/>
        </w:rPr>
        <w:t>01</w:t>
      </w:r>
      <w:r w:rsidR="0027618C">
        <w:rPr>
          <w:rFonts w:hint="eastAsia"/>
          <w:b w:val="0"/>
          <w:sz w:val="22"/>
        </w:rPr>
        <w:t>0</w:t>
      </w:r>
      <w:r w:rsidR="00103909">
        <w:rPr>
          <w:rFonts w:hint="eastAsia"/>
          <w:b w:val="0"/>
          <w:sz w:val="22"/>
        </w:rPr>
        <w:t>-9414-1386,</w:t>
      </w:r>
      <w:r>
        <w:rPr>
          <w:rFonts w:hint="eastAsia"/>
          <w:b w:val="0"/>
          <w:sz w:val="22"/>
        </w:rPr>
        <w:t xml:space="preserve"> </w:t>
      </w:r>
      <w:hyperlink r:id="rId8" w:history="1">
        <w:r w:rsidR="00B818E7" w:rsidRPr="008B7F9D">
          <w:rPr>
            <w:rStyle w:val="a4"/>
            <w:rFonts w:hint="eastAsia"/>
            <w:sz w:val="22"/>
          </w:rPr>
          <w:t>kkj@kaist.ac.kr</w:t>
        </w:r>
      </w:hyperlink>
    </w:p>
    <w:p w:rsidR="00AB7878" w:rsidRPr="00B818E7" w:rsidRDefault="00AB7878" w:rsidP="00CA38C8">
      <w:pPr>
        <w:pStyle w:val="a3"/>
        <w:spacing w:line="0" w:lineRule="atLeast"/>
        <w:jc w:val="both"/>
        <w:rPr>
          <w:b w:val="0"/>
          <w:bCs/>
          <w:sz w:val="22"/>
        </w:rPr>
      </w:pPr>
    </w:p>
    <w:p w:rsidR="00E0230C" w:rsidRDefault="00CA38C8" w:rsidP="00CA38C8">
      <w:pPr>
        <w:pStyle w:val="a3"/>
        <w:jc w:val="both"/>
        <w:rPr>
          <w:bCs/>
          <w:sz w:val="22"/>
        </w:rPr>
      </w:pPr>
      <w:r>
        <w:rPr>
          <w:rFonts w:hint="eastAsia"/>
          <w:bCs/>
          <w:sz w:val="22"/>
        </w:rPr>
        <w:t>Class Hours</w:t>
      </w:r>
      <w:r w:rsidR="00F1755D">
        <w:rPr>
          <w:rFonts w:hint="eastAsia"/>
          <w:bCs/>
          <w:sz w:val="22"/>
        </w:rPr>
        <w:t xml:space="preserve"> and Classroom</w:t>
      </w:r>
      <w:r>
        <w:rPr>
          <w:rFonts w:hint="eastAsia"/>
          <w:bCs/>
          <w:sz w:val="22"/>
        </w:rPr>
        <w:t>:</w:t>
      </w:r>
      <w:r w:rsidR="00AB7878">
        <w:rPr>
          <w:rFonts w:hint="eastAsia"/>
          <w:bCs/>
          <w:sz w:val="22"/>
        </w:rPr>
        <w:t xml:space="preserve"> 10:30 </w:t>
      </w:r>
      <w:r w:rsidR="00AB7878">
        <w:rPr>
          <w:bCs/>
          <w:sz w:val="22"/>
        </w:rPr>
        <w:t>–</w:t>
      </w:r>
      <w:r w:rsidR="00AB7878">
        <w:rPr>
          <w:rFonts w:hint="eastAsia"/>
          <w:bCs/>
          <w:sz w:val="22"/>
        </w:rPr>
        <w:t xml:space="preserve"> 12:00 (Tu</w:t>
      </w:r>
      <w:r w:rsidR="0002779B">
        <w:rPr>
          <w:rFonts w:hint="eastAsia"/>
          <w:bCs/>
          <w:sz w:val="22"/>
        </w:rPr>
        <w:t>e</w:t>
      </w:r>
      <w:r w:rsidR="00AB7878">
        <w:rPr>
          <w:rFonts w:hint="eastAsia"/>
          <w:bCs/>
          <w:sz w:val="22"/>
        </w:rPr>
        <w:t>, Th</w:t>
      </w:r>
      <w:r w:rsidR="0002779B">
        <w:rPr>
          <w:rFonts w:hint="eastAsia"/>
          <w:bCs/>
          <w:sz w:val="22"/>
        </w:rPr>
        <w:t>u</w:t>
      </w:r>
      <w:r w:rsidR="00B818E7">
        <w:rPr>
          <w:rFonts w:hint="eastAsia"/>
          <w:bCs/>
          <w:sz w:val="22"/>
        </w:rPr>
        <w:t xml:space="preserve">.) </w:t>
      </w:r>
    </w:p>
    <w:p w:rsidR="00B818E7" w:rsidRDefault="00B818E7" w:rsidP="00CA38C8">
      <w:pPr>
        <w:pStyle w:val="a3"/>
        <w:jc w:val="both"/>
        <w:rPr>
          <w:bCs/>
          <w:sz w:val="22"/>
        </w:rPr>
      </w:pPr>
    </w:p>
    <w:p w:rsidR="00F1755D" w:rsidRDefault="006D32A6" w:rsidP="00CA38C8">
      <w:pPr>
        <w:pStyle w:val="a3"/>
        <w:jc w:val="both"/>
        <w:rPr>
          <w:bCs/>
          <w:sz w:val="22"/>
        </w:rPr>
      </w:pPr>
      <w:r>
        <w:rPr>
          <w:rFonts w:hint="eastAsia"/>
          <w:bCs/>
          <w:sz w:val="22"/>
        </w:rPr>
        <w:t>Class Code: CS448</w:t>
      </w:r>
    </w:p>
    <w:p w:rsidR="00B818E7" w:rsidRPr="00B818E7" w:rsidRDefault="00B818E7" w:rsidP="00CA38C8">
      <w:pPr>
        <w:pStyle w:val="a3"/>
        <w:jc w:val="both"/>
        <w:rPr>
          <w:bCs/>
          <w:sz w:val="22"/>
        </w:rPr>
      </w:pPr>
    </w:p>
    <w:p w:rsidR="006D32A6" w:rsidRDefault="006D32A6" w:rsidP="006D32A6">
      <w:r w:rsidRPr="006D32A6">
        <w:rPr>
          <w:rFonts w:hint="eastAsia"/>
          <w:b/>
          <w:bCs/>
          <w:sz w:val="22"/>
        </w:rPr>
        <w:t>Class Web Page</w:t>
      </w:r>
      <w:r>
        <w:rPr>
          <w:rFonts w:hint="eastAsia"/>
          <w:bCs/>
          <w:sz w:val="22"/>
        </w:rPr>
        <w:t>:</w:t>
      </w:r>
      <w:r w:rsidRPr="006D32A6">
        <w:rPr>
          <w:rFonts w:hint="eastAsia"/>
          <w:bCs/>
          <w:sz w:val="24"/>
        </w:rPr>
        <w:t xml:space="preserve"> </w:t>
      </w:r>
      <w:r w:rsidR="00AB6EDA" w:rsidRPr="00AB6EDA">
        <w:rPr>
          <w:b/>
          <w:sz w:val="24"/>
        </w:rPr>
        <w:t>http://caislab.kaist.ac.kr/lecture/2011/spring/cs448/</w:t>
      </w:r>
    </w:p>
    <w:p w:rsidR="006D32A6" w:rsidRPr="006D32A6" w:rsidRDefault="006D32A6" w:rsidP="00CA38C8">
      <w:pPr>
        <w:pStyle w:val="a3"/>
        <w:jc w:val="both"/>
        <w:rPr>
          <w:bCs/>
          <w:sz w:val="22"/>
        </w:rPr>
      </w:pPr>
    </w:p>
    <w:p w:rsidR="00CA38C8" w:rsidRDefault="006F0395" w:rsidP="00B818E7">
      <w:pPr>
        <w:pStyle w:val="a3"/>
        <w:jc w:val="both"/>
        <w:rPr>
          <w:b w:val="0"/>
          <w:bCs/>
          <w:sz w:val="22"/>
          <w:lang w:val="it-IT"/>
        </w:rPr>
      </w:pPr>
      <w:r>
        <w:rPr>
          <w:rFonts w:hint="eastAsia"/>
          <w:bCs/>
          <w:sz w:val="22"/>
          <w:lang w:val="it-IT"/>
        </w:rPr>
        <w:t>TA</w:t>
      </w:r>
      <w:r w:rsidR="007B0489">
        <w:rPr>
          <w:rFonts w:hint="eastAsia"/>
          <w:bCs/>
          <w:sz w:val="22"/>
          <w:lang w:val="it-IT"/>
        </w:rPr>
        <w:t>:</w:t>
      </w:r>
      <w:r w:rsidR="00AB6EDA">
        <w:rPr>
          <w:rFonts w:hint="eastAsia"/>
          <w:b w:val="0"/>
          <w:bCs/>
          <w:sz w:val="22"/>
          <w:lang w:val="it-IT"/>
        </w:rPr>
        <w:t xml:space="preserve"> </w:t>
      </w:r>
      <w:r w:rsidR="00541BA5">
        <w:rPr>
          <w:b w:val="0"/>
          <w:bCs/>
          <w:szCs w:val="24"/>
        </w:rPr>
        <w:t>Yi Jae Park</w:t>
      </w:r>
      <w:bookmarkStart w:id="0" w:name="_GoBack"/>
      <w:bookmarkEnd w:id="0"/>
    </w:p>
    <w:p w:rsidR="00B818E7" w:rsidRPr="00B818E7" w:rsidRDefault="00B818E7" w:rsidP="00B818E7">
      <w:pPr>
        <w:pStyle w:val="a3"/>
        <w:jc w:val="both"/>
        <w:rPr>
          <w:b w:val="0"/>
          <w:bCs/>
          <w:sz w:val="22"/>
          <w:lang w:val="it-IT"/>
        </w:rPr>
      </w:pPr>
    </w:p>
    <w:p w:rsidR="0027618C" w:rsidRPr="00880B86" w:rsidRDefault="0027618C" w:rsidP="00AB7878">
      <w:pPr>
        <w:pStyle w:val="a3"/>
        <w:ind w:left="1762" w:hangingChars="800" w:hanging="1762"/>
        <w:jc w:val="both"/>
        <w:rPr>
          <w:b w:val="0"/>
          <w:sz w:val="22"/>
          <w:szCs w:val="22"/>
          <w:lang w:val="it-IT"/>
        </w:rPr>
      </w:pPr>
      <w:r>
        <w:rPr>
          <w:rFonts w:hint="eastAsia"/>
          <w:bCs/>
          <w:sz w:val="22"/>
          <w:lang w:val="it-IT"/>
        </w:rPr>
        <w:t>Text</w:t>
      </w:r>
      <w:r w:rsidR="00290AEA">
        <w:rPr>
          <w:rFonts w:hint="eastAsia"/>
          <w:bCs/>
          <w:sz w:val="22"/>
          <w:lang w:val="it-IT"/>
        </w:rPr>
        <w:t>book</w:t>
      </w:r>
      <w:r w:rsidRPr="0073497C">
        <w:rPr>
          <w:rFonts w:hint="eastAsia"/>
          <w:bCs/>
          <w:sz w:val="22"/>
          <w:lang w:val="it-IT"/>
        </w:rPr>
        <w:t>:</w:t>
      </w:r>
      <w:r w:rsidR="00F1755D">
        <w:rPr>
          <w:rFonts w:hint="eastAsia"/>
          <w:bCs/>
          <w:sz w:val="22"/>
          <w:lang w:val="it-IT"/>
        </w:rPr>
        <w:t xml:space="preserve"> </w:t>
      </w:r>
      <w:r w:rsidRPr="00880B86">
        <w:rPr>
          <w:rFonts w:hint="eastAsia"/>
          <w:b w:val="0"/>
          <w:sz w:val="22"/>
          <w:szCs w:val="22"/>
          <w:lang w:val="it-IT"/>
        </w:rPr>
        <w:t>Handouts</w:t>
      </w:r>
    </w:p>
    <w:p w:rsidR="00AB7878" w:rsidRDefault="00AB7878" w:rsidP="00AB7878">
      <w:pPr>
        <w:pStyle w:val="a3"/>
        <w:ind w:left="1762" w:hangingChars="800" w:hanging="1762"/>
        <w:jc w:val="both"/>
        <w:rPr>
          <w:bCs/>
          <w:sz w:val="22"/>
          <w:lang w:val="it-IT"/>
        </w:rPr>
      </w:pPr>
    </w:p>
    <w:p w:rsidR="00FF4EAF" w:rsidRDefault="00CA38C8" w:rsidP="00FF4EAF">
      <w:pPr>
        <w:pStyle w:val="a3"/>
        <w:ind w:left="1762" w:hangingChars="800" w:hanging="1762"/>
        <w:jc w:val="both"/>
        <w:rPr>
          <w:bCs/>
          <w:sz w:val="22"/>
          <w:lang w:val="it-IT"/>
        </w:rPr>
      </w:pPr>
      <w:r w:rsidRPr="0073497C">
        <w:rPr>
          <w:rFonts w:hint="eastAsia"/>
          <w:bCs/>
          <w:sz w:val="22"/>
          <w:lang w:val="it-IT"/>
        </w:rPr>
        <w:t>References:</w:t>
      </w:r>
    </w:p>
    <w:p w:rsidR="003F5C9C" w:rsidRDefault="00C4587F" w:rsidP="003F5C9C">
      <w:pPr>
        <w:pStyle w:val="a9"/>
        <w:numPr>
          <w:ilvl w:val="0"/>
          <w:numId w:val="7"/>
        </w:numPr>
        <w:ind w:leftChars="0"/>
      </w:pPr>
      <w:r w:rsidRPr="003F5C9C">
        <w:t>Wade Trappe, Lawrence C. Washington, “</w:t>
      </w:r>
      <w:hyperlink r:id="rId9" w:history="1">
        <w:r w:rsidRPr="003F5C9C">
          <w:rPr>
            <w:rStyle w:val="a4"/>
            <w:rFonts w:ascii="tim" w:hAnsi="tim"/>
            <w:bCs/>
            <w:sz w:val="18"/>
          </w:rPr>
          <w:t>Introduction to Cryptography with Coding Theory</w:t>
        </w:r>
      </w:hyperlink>
      <w:r w:rsidRPr="003F5C9C">
        <w:t xml:space="preserve">”, 2nd Ed, 2005, Prentice Hall ISBN 0-13-186239-1 </w:t>
      </w:r>
    </w:p>
    <w:p w:rsidR="003F5C9C" w:rsidRDefault="003F5C9C" w:rsidP="003F5C9C">
      <w:pPr>
        <w:pStyle w:val="a9"/>
        <w:numPr>
          <w:ilvl w:val="0"/>
          <w:numId w:val="7"/>
        </w:numPr>
        <w:ind w:leftChars="0"/>
      </w:pPr>
      <w:r>
        <w:t xml:space="preserve"> </w:t>
      </w:r>
      <w:r w:rsidR="00C4587F" w:rsidRPr="003F5C9C">
        <w:t>Richard A. Mollin, “</w:t>
      </w:r>
      <w:hyperlink r:id="rId10" w:history="1">
        <w:r w:rsidR="00C4587F" w:rsidRPr="003F5C9C">
          <w:rPr>
            <w:rStyle w:val="a4"/>
            <w:rFonts w:ascii="tim" w:hAnsi="tim"/>
            <w:bCs/>
            <w:sz w:val="18"/>
          </w:rPr>
          <w:t>An Introduction to Cryptography</w:t>
        </w:r>
      </w:hyperlink>
      <w:r w:rsidR="00C4587F" w:rsidRPr="003F5C9C">
        <w:t>”, Chapman &amp; Hall/CRC, 2001, ISBN 1-58488-127-5</w:t>
      </w:r>
    </w:p>
    <w:p w:rsidR="007826F1" w:rsidRPr="003F5C9C" w:rsidRDefault="003F5C9C" w:rsidP="003F5C9C">
      <w:pPr>
        <w:pStyle w:val="a9"/>
        <w:numPr>
          <w:ilvl w:val="0"/>
          <w:numId w:val="7"/>
        </w:numPr>
        <w:ind w:leftChars="0"/>
      </w:pPr>
      <w:r w:rsidRPr="003F5C9C">
        <w:rPr>
          <w:lang w:val="it-IT"/>
        </w:rPr>
        <w:t xml:space="preserve"> Mark Stamp, “</w:t>
      </w:r>
      <w:hyperlink r:id="rId11" w:history="1">
        <w:r w:rsidRPr="003F5C9C">
          <w:rPr>
            <w:rStyle w:val="a4"/>
            <w:rFonts w:ascii="tim" w:hAnsi="tim"/>
            <w:bCs/>
            <w:sz w:val="18"/>
            <w:lang w:val="it-IT"/>
          </w:rPr>
          <w:t>Information Security: Principles and Practices</w:t>
        </w:r>
      </w:hyperlink>
      <w:r w:rsidRPr="003F5C9C">
        <w:rPr>
          <w:lang w:val="it-IT"/>
        </w:rPr>
        <w:t xml:space="preserve">”, </w:t>
      </w:r>
      <w:r>
        <w:rPr>
          <w:lang w:val="it-IT"/>
        </w:rPr>
        <w:t xml:space="preserve"> </w:t>
      </w:r>
      <w:r w:rsidRPr="003F5C9C">
        <w:rPr>
          <w:lang w:val="it-IT"/>
        </w:rPr>
        <w:t>ISBN:978-0-471-73848-0, 2005 Oct. Wiley International</w:t>
      </w:r>
      <w:r w:rsidRPr="003F5C9C">
        <w:rPr>
          <w:b/>
        </w:rPr>
        <w:t xml:space="preserve"> </w:t>
      </w:r>
      <w:r>
        <w:rPr>
          <w:b/>
        </w:rPr>
        <w:t xml:space="preserve"> </w:t>
      </w:r>
      <w:r w:rsidRPr="003F5C9C">
        <w:rPr>
          <w:lang w:val="it-IT"/>
        </w:rPr>
        <w:t>(</w:t>
      </w:r>
      <w:r w:rsidRPr="003F5C9C">
        <w:rPr>
          <w:rFonts w:hint="eastAsia"/>
        </w:rPr>
        <w:t>한국어</w:t>
      </w:r>
      <w:r w:rsidRPr="003F5C9C">
        <w:rPr>
          <w:rFonts w:hint="eastAsia"/>
        </w:rPr>
        <w:t xml:space="preserve"> </w:t>
      </w:r>
      <w:r w:rsidRPr="003F5C9C">
        <w:rPr>
          <w:lang w:val="it-IT"/>
        </w:rPr>
        <w:t>“</w:t>
      </w:r>
      <w:r w:rsidRPr="003F5C9C">
        <w:rPr>
          <w:rFonts w:hint="eastAsia"/>
        </w:rPr>
        <w:t>정보보안</w:t>
      </w:r>
      <w:r w:rsidRPr="003F5C9C">
        <w:rPr>
          <w:rFonts w:hint="eastAsia"/>
        </w:rPr>
        <w:t xml:space="preserve"> </w:t>
      </w:r>
      <w:r w:rsidRPr="003F5C9C">
        <w:rPr>
          <w:rFonts w:hint="eastAsia"/>
        </w:rPr>
        <w:t>이론과</w:t>
      </w:r>
      <w:r w:rsidRPr="003F5C9C">
        <w:rPr>
          <w:rFonts w:hint="eastAsia"/>
        </w:rPr>
        <w:t xml:space="preserve"> </w:t>
      </w:r>
      <w:r w:rsidRPr="003F5C9C">
        <w:rPr>
          <w:rFonts w:hint="eastAsia"/>
        </w:rPr>
        <w:t>실제</w:t>
      </w:r>
      <w:r w:rsidRPr="003F5C9C">
        <w:rPr>
          <w:lang w:val="it-IT"/>
        </w:rPr>
        <w:t xml:space="preserve">”, </w:t>
      </w:r>
      <w:r w:rsidRPr="003F5C9C">
        <w:rPr>
          <w:rFonts w:hint="eastAsia"/>
        </w:rPr>
        <w:t>안태남</w:t>
      </w:r>
      <w:r w:rsidRPr="003F5C9C">
        <w:rPr>
          <w:rFonts w:hint="eastAsia"/>
        </w:rPr>
        <w:t xml:space="preserve"> </w:t>
      </w:r>
      <w:r w:rsidRPr="003F5C9C">
        <w:rPr>
          <w:rFonts w:hint="eastAsia"/>
        </w:rPr>
        <w:t>등</w:t>
      </w:r>
      <w:r w:rsidRPr="003F5C9C">
        <w:rPr>
          <w:rFonts w:hint="eastAsia"/>
        </w:rPr>
        <w:t xml:space="preserve"> </w:t>
      </w:r>
      <w:r w:rsidRPr="003F5C9C">
        <w:rPr>
          <w:rFonts w:hint="eastAsia"/>
        </w:rPr>
        <w:t>번역</w:t>
      </w:r>
      <w:r w:rsidRPr="003F5C9C">
        <w:rPr>
          <w:lang w:val="it-IT"/>
        </w:rPr>
        <w:t>), and others</w:t>
      </w:r>
      <w:r w:rsidRPr="003F5C9C">
        <w:rPr>
          <w:i/>
          <w:iCs/>
          <w:lang w:val="it-IT"/>
        </w:rPr>
        <w:t>.</w:t>
      </w:r>
      <w:r w:rsidRPr="003F5C9C">
        <w:t xml:space="preserve"> </w:t>
      </w:r>
    </w:p>
    <w:p w:rsidR="00FF2986" w:rsidRPr="001B2088" w:rsidRDefault="00FF2986" w:rsidP="00CA38C8">
      <w:pPr>
        <w:pStyle w:val="a3"/>
        <w:spacing w:line="0" w:lineRule="atLeast"/>
        <w:jc w:val="both"/>
        <w:rPr>
          <w:rFonts w:ascii="tim" w:hAnsi="tim" w:hint="eastAsia"/>
          <w:b w:val="0"/>
          <w:sz w:val="22"/>
        </w:rPr>
      </w:pPr>
    </w:p>
    <w:p w:rsidR="00CA38C8" w:rsidRPr="00F1755D" w:rsidRDefault="00CA38C8" w:rsidP="00AB7878">
      <w:pPr>
        <w:pStyle w:val="a3"/>
        <w:tabs>
          <w:tab w:val="left" w:pos="1620"/>
        </w:tabs>
        <w:ind w:left="1731" w:hangingChars="786" w:hanging="1731"/>
        <w:jc w:val="both"/>
        <w:rPr>
          <w:bCs/>
          <w:color w:val="FF0000"/>
          <w:sz w:val="22"/>
        </w:rPr>
      </w:pPr>
      <w:r>
        <w:rPr>
          <w:rFonts w:hint="eastAsia"/>
          <w:bCs/>
          <w:sz w:val="22"/>
        </w:rPr>
        <w:t>Grading Policy</w:t>
      </w:r>
      <w:r>
        <w:rPr>
          <w:rFonts w:hint="eastAsia"/>
          <w:b w:val="0"/>
          <w:sz w:val="22"/>
        </w:rPr>
        <w:t xml:space="preserve">: </w:t>
      </w:r>
      <w:r>
        <w:rPr>
          <w:rFonts w:hint="eastAsia"/>
          <w:b w:val="0"/>
          <w:sz w:val="22"/>
        </w:rPr>
        <w:tab/>
      </w:r>
      <w:r>
        <w:rPr>
          <w:rFonts w:hint="eastAsia"/>
          <w:b w:val="0"/>
          <w:sz w:val="22"/>
        </w:rPr>
        <w:tab/>
        <w:t>Midterm (</w:t>
      </w:r>
      <w:r w:rsidR="0027618C">
        <w:rPr>
          <w:rFonts w:hint="eastAsia"/>
          <w:b w:val="0"/>
          <w:sz w:val="22"/>
        </w:rPr>
        <w:t>35</w:t>
      </w:r>
      <w:r>
        <w:rPr>
          <w:rFonts w:hint="eastAsia"/>
          <w:b w:val="0"/>
          <w:sz w:val="22"/>
        </w:rPr>
        <w:t>%), Final (</w:t>
      </w:r>
      <w:r w:rsidR="0027618C">
        <w:rPr>
          <w:rFonts w:hint="eastAsia"/>
          <w:b w:val="0"/>
          <w:sz w:val="22"/>
        </w:rPr>
        <w:t>35</w:t>
      </w:r>
      <w:r>
        <w:rPr>
          <w:rFonts w:hint="eastAsia"/>
          <w:b w:val="0"/>
          <w:sz w:val="22"/>
        </w:rPr>
        <w:t xml:space="preserve">%), </w:t>
      </w:r>
      <w:r w:rsidR="0027618C">
        <w:rPr>
          <w:rFonts w:hint="eastAsia"/>
          <w:b w:val="0"/>
          <w:sz w:val="22"/>
        </w:rPr>
        <w:t xml:space="preserve">Quiz (10%), </w:t>
      </w:r>
      <w:r w:rsidR="00F1755D">
        <w:rPr>
          <w:rFonts w:hint="eastAsia"/>
          <w:b w:val="0"/>
          <w:sz w:val="22"/>
        </w:rPr>
        <w:t>HW</w:t>
      </w:r>
      <w:r w:rsidR="0027618C">
        <w:rPr>
          <w:rFonts w:hint="eastAsia"/>
          <w:b w:val="0"/>
          <w:sz w:val="22"/>
        </w:rPr>
        <w:t xml:space="preserve"> (10%), </w:t>
      </w:r>
      <w:r>
        <w:rPr>
          <w:b w:val="0"/>
          <w:sz w:val="22"/>
        </w:rPr>
        <w:t>Attendance (</w:t>
      </w:r>
      <w:r>
        <w:rPr>
          <w:rFonts w:hint="eastAsia"/>
          <w:b w:val="0"/>
          <w:sz w:val="22"/>
        </w:rPr>
        <w:t>10%)</w:t>
      </w:r>
    </w:p>
    <w:p w:rsidR="00F1755D" w:rsidRPr="001B2088" w:rsidRDefault="00F1755D" w:rsidP="00CA38C8">
      <w:pPr>
        <w:pStyle w:val="a3"/>
        <w:jc w:val="both"/>
        <w:rPr>
          <w:b w:val="0"/>
          <w:sz w:val="22"/>
        </w:rPr>
      </w:pPr>
    </w:p>
    <w:p w:rsidR="00CA38C8" w:rsidRDefault="00CA38C8" w:rsidP="00CA38C8">
      <w:pPr>
        <w:pStyle w:val="a3"/>
        <w:jc w:val="both"/>
        <w:rPr>
          <w:bCs/>
          <w:sz w:val="22"/>
        </w:rPr>
      </w:pPr>
      <w:r>
        <w:rPr>
          <w:rFonts w:hint="eastAsia"/>
          <w:bCs/>
          <w:sz w:val="22"/>
        </w:rPr>
        <w:t>Objective:</w:t>
      </w:r>
    </w:p>
    <w:p w:rsidR="00CA38C8" w:rsidRDefault="003F5C9C" w:rsidP="00023658">
      <w:pPr>
        <w:pStyle w:val="a3"/>
        <w:jc w:val="both"/>
        <w:rPr>
          <w:sz w:val="22"/>
        </w:rPr>
      </w:pPr>
      <w:r w:rsidRPr="003F5C9C">
        <w:rPr>
          <w:rFonts w:eastAsia="굴림"/>
          <w:b w:val="0"/>
          <w:bCs/>
          <w:i/>
          <w:iCs/>
          <w:sz w:val="22"/>
          <w:szCs w:val="22"/>
        </w:rPr>
        <w:t>This course introduces the fundamental understanding on information security to build for any secure system covering the design and breaking of classical, symmetric and asymmetric cryptosystem with mathematical background. We also deal with the cryptographic protocols and their applications to authentication and identification. After finishing this class, the students are expected to understand the broad spectrum on information security and cryptography to advance their challenging research.</w:t>
      </w:r>
      <w:r w:rsidR="00CA38C8">
        <w:rPr>
          <w:b w:val="0"/>
          <w:sz w:val="22"/>
        </w:rPr>
        <w:br w:type="page"/>
      </w:r>
      <w:r w:rsidR="00CA38C8">
        <w:rPr>
          <w:rFonts w:hint="eastAsia"/>
          <w:sz w:val="32"/>
        </w:rPr>
        <w:lastRenderedPageBreak/>
        <w:t>Course Schedule</w:t>
      </w:r>
    </w:p>
    <w:p w:rsidR="00CA38C8" w:rsidRDefault="00CA38C8" w:rsidP="00CA38C8">
      <w:pPr>
        <w:jc w:val="center"/>
        <w:rPr>
          <w:sz w:val="22"/>
        </w:rPr>
      </w:pPr>
    </w:p>
    <w:tbl>
      <w:tblPr>
        <w:tblW w:w="0" w:type="auto"/>
        <w:tblInd w:w="2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192"/>
        <w:gridCol w:w="2648"/>
      </w:tblGrid>
      <w:tr w:rsidR="00CA38C8" w:rsidTr="001B090E">
        <w:trPr>
          <w:trHeight w:val="683"/>
        </w:trPr>
        <w:tc>
          <w:tcPr>
            <w:tcW w:w="1440" w:type="dxa"/>
            <w:tcBorders>
              <w:top w:val="double" w:sz="4" w:space="0" w:color="auto"/>
              <w:bottom w:val="single" w:sz="4" w:space="0" w:color="auto"/>
            </w:tcBorders>
            <w:vAlign w:val="center"/>
          </w:tcPr>
          <w:p w:rsidR="00CA38C8" w:rsidRDefault="00CA38C8" w:rsidP="0055275B">
            <w:pPr>
              <w:jc w:val="center"/>
              <w:rPr>
                <w:sz w:val="22"/>
              </w:rPr>
            </w:pPr>
            <w:r>
              <w:rPr>
                <w:rFonts w:hint="eastAsia"/>
                <w:sz w:val="22"/>
              </w:rPr>
              <w:t>Week</w:t>
            </w:r>
          </w:p>
        </w:tc>
        <w:tc>
          <w:tcPr>
            <w:tcW w:w="4192" w:type="dxa"/>
            <w:tcBorders>
              <w:top w:val="double" w:sz="4" w:space="0" w:color="auto"/>
              <w:bottom w:val="single" w:sz="4" w:space="0" w:color="auto"/>
            </w:tcBorders>
            <w:vAlign w:val="center"/>
          </w:tcPr>
          <w:p w:rsidR="00CA38C8" w:rsidRDefault="00CA38C8" w:rsidP="0055275B">
            <w:pPr>
              <w:jc w:val="center"/>
              <w:rPr>
                <w:sz w:val="22"/>
              </w:rPr>
            </w:pPr>
            <w:r>
              <w:rPr>
                <w:rFonts w:hint="eastAsia"/>
                <w:sz w:val="22"/>
              </w:rPr>
              <w:t>Topic</w:t>
            </w:r>
          </w:p>
        </w:tc>
        <w:tc>
          <w:tcPr>
            <w:tcW w:w="2648" w:type="dxa"/>
            <w:tcBorders>
              <w:top w:val="double" w:sz="4" w:space="0" w:color="auto"/>
              <w:bottom w:val="single" w:sz="4" w:space="0" w:color="auto"/>
            </w:tcBorders>
            <w:vAlign w:val="center"/>
          </w:tcPr>
          <w:p w:rsidR="00CA38C8" w:rsidRDefault="00CA38C8" w:rsidP="0055275B">
            <w:pPr>
              <w:jc w:val="center"/>
              <w:rPr>
                <w:sz w:val="22"/>
              </w:rPr>
            </w:pPr>
            <w:r>
              <w:rPr>
                <w:rFonts w:hint="eastAsia"/>
                <w:sz w:val="22"/>
              </w:rPr>
              <w:t>Remark</w:t>
            </w:r>
          </w:p>
        </w:tc>
      </w:tr>
      <w:tr w:rsidR="00CA38C8" w:rsidTr="001B090E">
        <w:trPr>
          <w:trHeight w:val="723"/>
        </w:trPr>
        <w:tc>
          <w:tcPr>
            <w:tcW w:w="1440" w:type="dxa"/>
            <w:tcBorders>
              <w:top w:val="nil"/>
            </w:tcBorders>
            <w:vAlign w:val="center"/>
          </w:tcPr>
          <w:p w:rsidR="00CA38C8" w:rsidRDefault="00CA38C8" w:rsidP="00CA38C8">
            <w:pPr>
              <w:jc w:val="center"/>
              <w:rPr>
                <w:sz w:val="22"/>
              </w:rPr>
            </w:pPr>
            <w:r>
              <w:rPr>
                <w:rFonts w:hint="eastAsia"/>
                <w:sz w:val="22"/>
              </w:rPr>
              <w:t>1</w:t>
            </w:r>
          </w:p>
        </w:tc>
        <w:tc>
          <w:tcPr>
            <w:tcW w:w="4192" w:type="dxa"/>
            <w:tcBorders>
              <w:top w:val="nil"/>
            </w:tcBorders>
            <w:vAlign w:val="center"/>
          </w:tcPr>
          <w:p w:rsidR="00CA38C8" w:rsidRPr="00884CA9" w:rsidRDefault="001B090E" w:rsidP="0055275B">
            <w:pPr>
              <w:rPr>
                <w:rStyle w:val="11pt"/>
              </w:rPr>
            </w:pPr>
            <w:r>
              <w:rPr>
                <w:rStyle w:val="11pt"/>
                <w:rFonts w:hint="eastAsia"/>
              </w:rPr>
              <w:t>Introduction</w:t>
            </w:r>
            <w:r w:rsidR="00E21FC5">
              <w:rPr>
                <w:rStyle w:val="11pt"/>
                <w:rFonts w:hint="eastAsia"/>
              </w:rPr>
              <w:t xml:space="preserve"> </w:t>
            </w:r>
            <w:r w:rsidR="00545A68">
              <w:rPr>
                <w:rStyle w:val="11pt"/>
              </w:rPr>
              <w:t xml:space="preserve">I </w:t>
            </w:r>
          </w:p>
        </w:tc>
        <w:tc>
          <w:tcPr>
            <w:tcW w:w="2648" w:type="dxa"/>
            <w:tcBorders>
              <w:top w:val="nil"/>
            </w:tcBorders>
            <w:vAlign w:val="center"/>
          </w:tcPr>
          <w:p w:rsidR="00CA38C8" w:rsidRPr="003212CF" w:rsidRDefault="005356A4" w:rsidP="003212CF">
            <w:pPr>
              <w:ind w:firstLineChars="350" w:firstLine="770"/>
              <w:rPr>
                <w:sz w:val="22"/>
              </w:rPr>
            </w:pPr>
            <w:r w:rsidRPr="003212CF">
              <w:rPr>
                <w:sz w:val="22"/>
              </w:rPr>
              <w:t>2/8</w:t>
            </w:r>
            <w:r w:rsidR="00C2509D" w:rsidRPr="003212CF">
              <w:rPr>
                <w:sz w:val="22"/>
              </w:rPr>
              <w:t>,</w:t>
            </w:r>
            <w:r w:rsidRPr="003212CF">
              <w:rPr>
                <w:sz w:val="22"/>
              </w:rPr>
              <w:t xml:space="preserve"> 2/10</w:t>
            </w:r>
            <w:r w:rsidR="00C25A78" w:rsidRPr="003212CF">
              <w:rPr>
                <w:sz w:val="22"/>
              </w:rPr>
              <w:t xml:space="preserve"> </w:t>
            </w:r>
          </w:p>
        </w:tc>
      </w:tr>
      <w:tr w:rsidR="00CA38C8" w:rsidTr="001B090E">
        <w:trPr>
          <w:trHeight w:val="701"/>
        </w:trPr>
        <w:tc>
          <w:tcPr>
            <w:tcW w:w="1440" w:type="dxa"/>
            <w:vAlign w:val="center"/>
          </w:tcPr>
          <w:p w:rsidR="00CA38C8" w:rsidRDefault="00CA38C8" w:rsidP="00CA38C8">
            <w:pPr>
              <w:jc w:val="center"/>
              <w:rPr>
                <w:sz w:val="22"/>
              </w:rPr>
            </w:pPr>
            <w:r>
              <w:rPr>
                <w:rFonts w:hint="eastAsia"/>
                <w:sz w:val="22"/>
              </w:rPr>
              <w:t>2</w:t>
            </w:r>
          </w:p>
        </w:tc>
        <w:tc>
          <w:tcPr>
            <w:tcW w:w="4192" w:type="dxa"/>
            <w:vAlign w:val="center"/>
          </w:tcPr>
          <w:p w:rsidR="00CA38C8" w:rsidRPr="00D25DCE" w:rsidRDefault="00545A68" w:rsidP="00EA0CA7">
            <w:pPr>
              <w:rPr>
                <w:rStyle w:val="11pt"/>
              </w:rPr>
            </w:pPr>
            <w:r>
              <w:rPr>
                <w:rStyle w:val="11pt"/>
              </w:rPr>
              <w:t xml:space="preserve">Introduction </w:t>
            </w:r>
            <w:r w:rsidR="00023658">
              <w:rPr>
                <w:rStyle w:val="11pt"/>
                <w:rFonts w:hint="eastAsia"/>
              </w:rPr>
              <w:t>I</w:t>
            </w:r>
            <w:r>
              <w:rPr>
                <w:rStyle w:val="11pt"/>
              </w:rPr>
              <w:t>I</w:t>
            </w:r>
            <w:r w:rsidR="00C2509D">
              <w:rPr>
                <w:rStyle w:val="11pt"/>
              </w:rPr>
              <w:t>,</w:t>
            </w:r>
            <w:r w:rsidR="005356A4">
              <w:rPr>
                <w:rStyle w:val="11pt"/>
              </w:rPr>
              <w:t xml:space="preserve"> Basic Terms</w:t>
            </w:r>
          </w:p>
        </w:tc>
        <w:tc>
          <w:tcPr>
            <w:tcW w:w="2648" w:type="dxa"/>
            <w:vAlign w:val="center"/>
          </w:tcPr>
          <w:p w:rsidR="00CA38C8" w:rsidRPr="00884CA9" w:rsidRDefault="00C25A78" w:rsidP="0055275B">
            <w:pPr>
              <w:jc w:val="center"/>
              <w:rPr>
                <w:sz w:val="22"/>
              </w:rPr>
            </w:pPr>
            <w:r>
              <w:rPr>
                <w:sz w:val="22"/>
              </w:rPr>
              <w:t xml:space="preserve"> </w:t>
            </w:r>
            <w:r w:rsidR="005356A4">
              <w:rPr>
                <w:sz w:val="22"/>
              </w:rPr>
              <w:t>2/15</w:t>
            </w:r>
            <w:r w:rsidR="00C2509D">
              <w:rPr>
                <w:sz w:val="22"/>
              </w:rPr>
              <w:t>,</w:t>
            </w:r>
            <w:r w:rsidR="005356A4">
              <w:rPr>
                <w:sz w:val="22"/>
              </w:rPr>
              <w:t xml:space="preserve"> 2/17</w:t>
            </w:r>
          </w:p>
        </w:tc>
      </w:tr>
      <w:tr w:rsidR="00CA38C8" w:rsidTr="001B090E">
        <w:trPr>
          <w:trHeight w:val="707"/>
        </w:trPr>
        <w:tc>
          <w:tcPr>
            <w:tcW w:w="1440" w:type="dxa"/>
            <w:vAlign w:val="center"/>
          </w:tcPr>
          <w:p w:rsidR="00CA38C8" w:rsidRDefault="00CA38C8" w:rsidP="00CA38C8">
            <w:pPr>
              <w:jc w:val="center"/>
              <w:rPr>
                <w:sz w:val="22"/>
              </w:rPr>
            </w:pPr>
            <w:r>
              <w:rPr>
                <w:rFonts w:hint="eastAsia"/>
                <w:sz w:val="22"/>
              </w:rPr>
              <w:t>3</w:t>
            </w:r>
          </w:p>
        </w:tc>
        <w:tc>
          <w:tcPr>
            <w:tcW w:w="4192" w:type="dxa"/>
            <w:vAlign w:val="center"/>
          </w:tcPr>
          <w:p w:rsidR="00CA38C8" w:rsidRPr="00884CA9" w:rsidRDefault="00023658" w:rsidP="0055275B">
            <w:pPr>
              <w:rPr>
                <w:rStyle w:val="11pt"/>
              </w:rPr>
            </w:pPr>
            <w:r>
              <w:rPr>
                <w:rStyle w:val="11pt"/>
                <w:rFonts w:hint="eastAsia"/>
              </w:rPr>
              <w:t xml:space="preserve">Classical Ciphers </w:t>
            </w:r>
            <w:r w:rsidR="001C2F24">
              <w:rPr>
                <w:rStyle w:val="11pt"/>
              </w:rPr>
              <w:t>I, II</w:t>
            </w:r>
          </w:p>
        </w:tc>
        <w:tc>
          <w:tcPr>
            <w:tcW w:w="2648" w:type="dxa"/>
            <w:vAlign w:val="center"/>
          </w:tcPr>
          <w:p w:rsidR="00CA38C8" w:rsidRDefault="005356A4" w:rsidP="0055275B">
            <w:pPr>
              <w:jc w:val="center"/>
              <w:rPr>
                <w:sz w:val="22"/>
              </w:rPr>
            </w:pPr>
            <w:r>
              <w:rPr>
                <w:sz w:val="22"/>
              </w:rPr>
              <w:t>2/22</w:t>
            </w:r>
            <w:r w:rsidR="003212CF">
              <w:rPr>
                <w:sz w:val="22"/>
              </w:rPr>
              <w:t>,</w:t>
            </w:r>
            <w:r>
              <w:rPr>
                <w:sz w:val="22"/>
              </w:rPr>
              <w:t xml:space="preserve"> 2/24</w:t>
            </w:r>
            <w:r w:rsidR="00B2192C">
              <w:rPr>
                <w:sz w:val="22"/>
              </w:rPr>
              <w:t>,</w:t>
            </w:r>
            <w:r w:rsidR="00C25A78">
              <w:rPr>
                <w:sz w:val="22"/>
              </w:rPr>
              <w:t xml:space="preserve"> </w:t>
            </w:r>
            <w:r w:rsidR="00E17F12">
              <w:rPr>
                <w:rFonts w:hint="eastAsia"/>
                <w:sz w:val="22"/>
              </w:rPr>
              <w:t>Q</w:t>
            </w:r>
            <w:r w:rsidR="00E17F12">
              <w:rPr>
                <w:sz w:val="22"/>
              </w:rPr>
              <w:t>u</w:t>
            </w:r>
            <w:r w:rsidR="00E17F12">
              <w:rPr>
                <w:rFonts w:hint="eastAsia"/>
                <w:sz w:val="22"/>
              </w:rPr>
              <w:t>iz#1</w:t>
            </w:r>
          </w:p>
        </w:tc>
      </w:tr>
      <w:tr w:rsidR="00CA38C8" w:rsidTr="001B090E">
        <w:trPr>
          <w:cantSplit/>
          <w:trHeight w:val="712"/>
        </w:trPr>
        <w:tc>
          <w:tcPr>
            <w:tcW w:w="1440" w:type="dxa"/>
            <w:vAlign w:val="center"/>
          </w:tcPr>
          <w:p w:rsidR="00CA38C8" w:rsidRDefault="00CA38C8" w:rsidP="00CA38C8">
            <w:pPr>
              <w:jc w:val="center"/>
              <w:rPr>
                <w:sz w:val="22"/>
              </w:rPr>
            </w:pPr>
            <w:r>
              <w:rPr>
                <w:rFonts w:hint="eastAsia"/>
                <w:sz w:val="22"/>
              </w:rPr>
              <w:t>4</w:t>
            </w:r>
          </w:p>
        </w:tc>
        <w:tc>
          <w:tcPr>
            <w:tcW w:w="4192" w:type="dxa"/>
            <w:vAlign w:val="center"/>
          </w:tcPr>
          <w:p w:rsidR="00CA38C8" w:rsidRPr="00884CA9" w:rsidRDefault="00E21FC5" w:rsidP="0055275B">
            <w:pPr>
              <w:rPr>
                <w:rStyle w:val="11pt"/>
              </w:rPr>
            </w:pPr>
            <w:r>
              <w:rPr>
                <w:rStyle w:val="11pt"/>
                <w:rFonts w:hint="eastAsia"/>
              </w:rPr>
              <w:t xml:space="preserve">Block Cipher, DES </w:t>
            </w:r>
          </w:p>
        </w:tc>
        <w:tc>
          <w:tcPr>
            <w:tcW w:w="2648" w:type="dxa"/>
            <w:vAlign w:val="center"/>
          </w:tcPr>
          <w:p w:rsidR="00CA38C8" w:rsidRDefault="005356A4" w:rsidP="0055275B">
            <w:pPr>
              <w:jc w:val="center"/>
              <w:rPr>
                <w:sz w:val="22"/>
              </w:rPr>
            </w:pPr>
            <w:r w:rsidRPr="005356A4">
              <w:rPr>
                <w:color w:val="FF0000"/>
                <w:sz w:val="22"/>
              </w:rPr>
              <w:t>3/1(off)</w:t>
            </w:r>
            <w:r>
              <w:rPr>
                <w:sz w:val="22"/>
              </w:rPr>
              <w:t xml:space="preserve"> , 3/3 </w:t>
            </w:r>
          </w:p>
        </w:tc>
      </w:tr>
      <w:tr w:rsidR="00CA38C8" w:rsidTr="001B090E">
        <w:trPr>
          <w:cantSplit/>
          <w:trHeight w:val="703"/>
        </w:trPr>
        <w:tc>
          <w:tcPr>
            <w:tcW w:w="1440" w:type="dxa"/>
            <w:vAlign w:val="center"/>
          </w:tcPr>
          <w:p w:rsidR="00CA38C8" w:rsidRDefault="00CA38C8" w:rsidP="00CA38C8">
            <w:pPr>
              <w:jc w:val="center"/>
              <w:rPr>
                <w:sz w:val="22"/>
              </w:rPr>
            </w:pPr>
            <w:r>
              <w:rPr>
                <w:rFonts w:hint="eastAsia"/>
                <w:sz w:val="22"/>
              </w:rPr>
              <w:t>5</w:t>
            </w:r>
          </w:p>
        </w:tc>
        <w:tc>
          <w:tcPr>
            <w:tcW w:w="4192" w:type="dxa"/>
            <w:vAlign w:val="center"/>
          </w:tcPr>
          <w:p w:rsidR="00CA38C8" w:rsidRPr="00884CA9" w:rsidRDefault="00E21FC5" w:rsidP="0055275B">
            <w:pPr>
              <w:rPr>
                <w:rStyle w:val="11pt"/>
              </w:rPr>
            </w:pPr>
            <w:r>
              <w:rPr>
                <w:rStyle w:val="11pt"/>
                <w:rFonts w:hint="eastAsia"/>
              </w:rPr>
              <w:t>AES</w:t>
            </w:r>
            <w:r w:rsidR="00023658">
              <w:rPr>
                <w:rStyle w:val="11pt"/>
                <w:rFonts w:hint="eastAsia"/>
              </w:rPr>
              <w:t xml:space="preserve"> </w:t>
            </w:r>
          </w:p>
        </w:tc>
        <w:tc>
          <w:tcPr>
            <w:tcW w:w="2648" w:type="dxa"/>
            <w:vAlign w:val="center"/>
          </w:tcPr>
          <w:p w:rsidR="00CA38C8" w:rsidRDefault="005356A4" w:rsidP="0055275B">
            <w:pPr>
              <w:jc w:val="center"/>
              <w:rPr>
                <w:sz w:val="22"/>
              </w:rPr>
            </w:pPr>
            <w:r>
              <w:rPr>
                <w:sz w:val="22"/>
              </w:rPr>
              <w:t>3/8</w:t>
            </w:r>
            <w:r w:rsidR="003212CF">
              <w:rPr>
                <w:sz w:val="22"/>
              </w:rPr>
              <w:t>,</w:t>
            </w:r>
            <w:r>
              <w:rPr>
                <w:sz w:val="22"/>
              </w:rPr>
              <w:t xml:space="preserve"> 3/10</w:t>
            </w:r>
          </w:p>
        </w:tc>
      </w:tr>
      <w:tr w:rsidR="00CA38C8" w:rsidTr="001B090E">
        <w:trPr>
          <w:cantSplit/>
          <w:trHeight w:val="610"/>
        </w:trPr>
        <w:tc>
          <w:tcPr>
            <w:tcW w:w="1440" w:type="dxa"/>
            <w:vAlign w:val="center"/>
          </w:tcPr>
          <w:p w:rsidR="00CA38C8" w:rsidRDefault="00CA38C8" w:rsidP="00CA38C8">
            <w:pPr>
              <w:jc w:val="center"/>
              <w:rPr>
                <w:sz w:val="22"/>
              </w:rPr>
            </w:pPr>
            <w:r>
              <w:rPr>
                <w:rFonts w:hint="eastAsia"/>
                <w:sz w:val="22"/>
              </w:rPr>
              <w:t>6</w:t>
            </w:r>
          </w:p>
        </w:tc>
        <w:tc>
          <w:tcPr>
            <w:tcW w:w="4192" w:type="dxa"/>
            <w:vAlign w:val="center"/>
          </w:tcPr>
          <w:p w:rsidR="00CA38C8" w:rsidRPr="00884CA9" w:rsidRDefault="00E21FC5" w:rsidP="0055275B">
            <w:pPr>
              <w:rPr>
                <w:rStyle w:val="11pt"/>
              </w:rPr>
            </w:pPr>
            <w:r>
              <w:rPr>
                <w:rStyle w:val="11pt"/>
                <w:rFonts w:hint="eastAsia"/>
              </w:rPr>
              <w:t>Mode of Operation</w:t>
            </w:r>
          </w:p>
        </w:tc>
        <w:tc>
          <w:tcPr>
            <w:tcW w:w="2648" w:type="dxa"/>
            <w:vAlign w:val="center"/>
          </w:tcPr>
          <w:p w:rsidR="00CA38C8" w:rsidRDefault="005356A4" w:rsidP="0055275B">
            <w:pPr>
              <w:jc w:val="center"/>
              <w:rPr>
                <w:sz w:val="22"/>
              </w:rPr>
            </w:pPr>
            <w:r>
              <w:rPr>
                <w:sz w:val="22"/>
              </w:rPr>
              <w:t>3/15</w:t>
            </w:r>
            <w:r w:rsidR="003212CF">
              <w:rPr>
                <w:sz w:val="22"/>
              </w:rPr>
              <w:t>,</w:t>
            </w:r>
            <w:r>
              <w:rPr>
                <w:sz w:val="22"/>
              </w:rPr>
              <w:t xml:space="preserve"> 3/17 </w:t>
            </w:r>
          </w:p>
        </w:tc>
      </w:tr>
      <w:tr w:rsidR="00CA38C8" w:rsidTr="001B090E">
        <w:trPr>
          <w:cantSplit/>
          <w:trHeight w:val="618"/>
        </w:trPr>
        <w:tc>
          <w:tcPr>
            <w:tcW w:w="1440" w:type="dxa"/>
            <w:vAlign w:val="center"/>
          </w:tcPr>
          <w:p w:rsidR="00CA38C8" w:rsidRDefault="00CA38C8" w:rsidP="00CA38C8">
            <w:pPr>
              <w:jc w:val="center"/>
              <w:rPr>
                <w:sz w:val="22"/>
              </w:rPr>
            </w:pPr>
            <w:r>
              <w:rPr>
                <w:rFonts w:hint="eastAsia"/>
                <w:sz w:val="22"/>
              </w:rPr>
              <w:t>7</w:t>
            </w:r>
          </w:p>
        </w:tc>
        <w:tc>
          <w:tcPr>
            <w:tcW w:w="4192" w:type="dxa"/>
            <w:vAlign w:val="center"/>
          </w:tcPr>
          <w:p w:rsidR="00CA38C8" w:rsidRPr="00884CA9" w:rsidRDefault="00E21FC5" w:rsidP="0055275B">
            <w:pPr>
              <w:rPr>
                <w:rStyle w:val="11pt"/>
              </w:rPr>
            </w:pPr>
            <w:r>
              <w:rPr>
                <w:rStyle w:val="11pt"/>
                <w:rFonts w:hint="eastAsia"/>
              </w:rPr>
              <w:t>Cryptanalysis of Block Cipher</w:t>
            </w:r>
            <w:r w:rsidR="00AB6EDA">
              <w:rPr>
                <w:rStyle w:val="11pt"/>
              </w:rPr>
              <w:t>, Summary I</w:t>
            </w:r>
          </w:p>
        </w:tc>
        <w:tc>
          <w:tcPr>
            <w:tcW w:w="2648" w:type="dxa"/>
            <w:vAlign w:val="center"/>
          </w:tcPr>
          <w:p w:rsidR="003212CF" w:rsidRDefault="005356A4" w:rsidP="0055275B">
            <w:pPr>
              <w:jc w:val="center"/>
              <w:rPr>
                <w:sz w:val="22"/>
              </w:rPr>
            </w:pPr>
            <w:r>
              <w:rPr>
                <w:sz w:val="22"/>
              </w:rPr>
              <w:t>3/22</w:t>
            </w:r>
            <w:r w:rsidR="003212CF">
              <w:rPr>
                <w:sz w:val="22"/>
              </w:rPr>
              <w:t>,</w:t>
            </w:r>
            <w:r>
              <w:rPr>
                <w:sz w:val="22"/>
              </w:rPr>
              <w:t xml:space="preserve"> 3/25</w:t>
            </w:r>
            <w:r w:rsidR="00C25A78">
              <w:rPr>
                <w:sz w:val="22"/>
              </w:rPr>
              <w:t xml:space="preserve"> </w:t>
            </w:r>
          </w:p>
          <w:p w:rsidR="00CA38C8" w:rsidRDefault="00023658" w:rsidP="0055275B">
            <w:pPr>
              <w:jc w:val="center"/>
              <w:rPr>
                <w:sz w:val="22"/>
              </w:rPr>
            </w:pPr>
            <w:r>
              <w:rPr>
                <w:rFonts w:hint="eastAsia"/>
                <w:sz w:val="22"/>
              </w:rPr>
              <w:t>Program</w:t>
            </w:r>
            <w:r w:rsidR="009F3D35">
              <w:rPr>
                <w:rFonts w:hint="eastAsia"/>
                <w:sz w:val="22"/>
              </w:rPr>
              <w:t>ming HW</w:t>
            </w:r>
            <w:r>
              <w:rPr>
                <w:rFonts w:hint="eastAsia"/>
                <w:sz w:val="22"/>
              </w:rPr>
              <w:t xml:space="preserve"> #1</w:t>
            </w:r>
          </w:p>
        </w:tc>
      </w:tr>
      <w:tr w:rsidR="00B84DA9" w:rsidTr="001B090E">
        <w:trPr>
          <w:cantSplit/>
          <w:trHeight w:val="618"/>
        </w:trPr>
        <w:tc>
          <w:tcPr>
            <w:tcW w:w="1440" w:type="dxa"/>
            <w:vAlign w:val="center"/>
          </w:tcPr>
          <w:p w:rsidR="00B84DA9" w:rsidRDefault="00B84DA9" w:rsidP="00CA38C8">
            <w:pPr>
              <w:jc w:val="center"/>
              <w:rPr>
                <w:sz w:val="22"/>
              </w:rPr>
            </w:pPr>
            <w:r>
              <w:rPr>
                <w:rFonts w:hint="eastAsia"/>
                <w:sz w:val="22"/>
              </w:rPr>
              <w:t>8</w:t>
            </w:r>
          </w:p>
        </w:tc>
        <w:tc>
          <w:tcPr>
            <w:tcW w:w="4192" w:type="dxa"/>
            <w:vAlign w:val="center"/>
          </w:tcPr>
          <w:p w:rsidR="00B84DA9" w:rsidRDefault="00023658" w:rsidP="0055275B">
            <w:pPr>
              <w:rPr>
                <w:rStyle w:val="11pt"/>
              </w:rPr>
            </w:pPr>
            <w:r>
              <w:rPr>
                <w:rStyle w:val="11pt"/>
                <w:rFonts w:hint="eastAsia"/>
              </w:rPr>
              <w:t>Mid-term Exam</w:t>
            </w:r>
          </w:p>
        </w:tc>
        <w:tc>
          <w:tcPr>
            <w:tcW w:w="2648" w:type="dxa"/>
            <w:vAlign w:val="center"/>
          </w:tcPr>
          <w:p w:rsidR="00B84DA9" w:rsidRDefault="005356A4" w:rsidP="0055275B">
            <w:pPr>
              <w:jc w:val="center"/>
              <w:rPr>
                <w:sz w:val="22"/>
              </w:rPr>
            </w:pPr>
            <w:r w:rsidRPr="00805DD0">
              <w:rPr>
                <w:color w:val="0070C0"/>
                <w:sz w:val="22"/>
              </w:rPr>
              <w:t>3/29</w:t>
            </w:r>
            <w:r w:rsidR="003212CF">
              <w:rPr>
                <w:sz w:val="22"/>
              </w:rPr>
              <w:t>,</w:t>
            </w:r>
            <w:r>
              <w:rPr>
                <w:sz w:val="22"/>
              </w:rPr>
              <w:t xml:space="preserve"> </w:t>
            </w:r>
            <w:r w:rsidRPr="00B2192C">
              <w:rPr>
                <w:color w:val="FF0000"/>
                <w:sz w:val="22"/>
              </w:rPr>
              <w:t>3/31(off)</w:t>
            </w:r>
          </w:p>
        </w:tc>
      </w:tr>
      <w:tr w:rsidR="00CA38C8" w:rsidTr="001B090E">
        <w:trPr>
          <w:cantSplit/>
          <w:trHeight w:val="545"/>
        </w:trPr>
        <w:tc>
          <w:tcPr>
            <w:tcW w:w="1440" w:type="dxa"/>
            <w:vAlign w:val="center"/>
          </w:tcPr>
          <w:p w:rsidR="00CA38C8" w:rsidRDefault="00B84DA9" w:rsidP="00CA38C8">
            <w:pPr>
              <w:jc w:val="center"/>
              <w:rPr>
                <w:sz w:val="22"/>
              </w:rPr>
            </w:pPr>
            <w:r>
              <w:rPr>
                <w:rFonts w:hint="eastAsia"/>
                <w:sz w:val="22"/>
              </w:rPr>
              <w:t>9</w:t>
            </w:r>
          </w:p>
        </w:tc>
        <w:tc>
          <w:tcPr>
            <w:tcW w:w="4192" w:type="dxa"/>
            <w:vAlign w:val="center"/>
          </w:tcPr>
          <w:p w:rsidR="00CA38C8" w:rsidRPr="00C45317" w:rsidRDefault="00E21FC5" w:rsidP="00023658">
            <w:pPr>
              <w:rPr>
                <w:sz w:val="22"/>
              </w:rPr>
            </w:pPr>
            <w:r>
              <w:rPr>
                <w:rStyle w:val="11pt"/>
                <w:rFonts w:hint="eastAsia"/>
              </w:rPr>
              <w:t xml:space="preserve">Public Key Cryptosystem, </w:t>
            </w:r>
            <w:r w:rsidR="00AB6EDA">
              <w:rPr>
                <w:rStyle w:val="11pt"/>
              </w:rPr>
              <w:t>Number Theory</w:t>
            </w:r>
          </w:p>
        </w:tc>
        <w:tc>
          <w:tcPr>
            <w:tcW w:w="2648" w:type="dxa"/>
            <w:vAlign w:val="center"/>
          </w:tcPr>
          <w:p w:rsidR="00CA38C8" w:rsidRDefault="005356A4" w:rsidP="0055275B">
            <w:pPr>
              <w:jc w:val="center"/>
              <w:rPr>
                <w:sz w:val="22"/>
              </w:rPr>
            </w:pPr>
            <w:r>
              <w:rPr>
                <w:sz w:val="22"/>
              </w:rPr>
              <w:t>4/5</w:t>
            </w:r>
            <w:r w:rsidR="003212CF">
              <w:rPr>
                <w:sz w:val="22"/>
              </w:rPr>
              <w:t>,</w:t>
            </w:r>
            <w:r>
              <w:rPr>
                <w:sz w:val="22"/>
              </w:rPr>
              <w:t xml:space="preserve"> 4/7</w:t>
            </w:r>
          </w:p>
        </w:tc>
      </w:tr>
      <w:tr w:rsidR="00CA38C8" w:rsidTr="001B090E">
        <w:trPr>
          <w:cantSplit/>
          <w:trHeight w:val="525"/>
        </w:trPr>
        <w:tc>
          <w:tcPr>
            <w:tcW w:w="1440" w:type="dxa"/>
            <w:vAlign w:val="center"/>
          </w:tcPr>
          <w:p w:rsidR="00CA38C8" w:rsidRDefault="00B84DA9" w:rsidP="00CA38C8">
            <w:pPr>
              <w:jc w:val="center"/>
              <w:rPr>
                <w:sz w:val="22"/>
              </w:rPr>
            </w:pPr>
            <w:r>
              <w:rPr>
                <w:rFonts w:hint="eastAsia"/>
                <w:sz w:val="22"/>
              </w:rPr>
              <w:t>10</w:t>
            </w:r>
          </w:p>
        </w:tc>
        <w:tc>
          <w:tcPr>
            <w:tcW w:w="4192" w:type="dxa"/>
            <w:vAlign w:val="center"/>
          </w:tcPr>
          <w:p w:rsidR="00CA38C8" w:rsidRDefault="00E21FC5" w:rsidP="0055275B">
            <w:pPr>
              <w:rPr>
                <w:sz w:val="22"/>
              </w:rPr>
            </w:pPr>
            <w:r>
              <w:rPr>
                <w:rFonts w:hint="eastAsia"/>
                <w:sz w:val="22"/>
              </w:rPr>
              <w:t>Digital Signatures</w:t>
            </w:r>
          </w:p>
        </w:tc>
        <w:tc>
          <w:tcPr>
            <w:tcW w:w="2648" w:type="dxa"/>
            <w:vAlign w:val="center"/>
          </w:tcPr>
          <w:p w:rsidR="00CA38C8" w:rsidRDefault="005356A4" w:rsidP="0055275B">
            <w:pPr>
              <w:jc w:val="center"/>
              <w:rPr>
                <w:sz w:val="22"/>
              </w:rPr>
            </w:pPr>
            <w:r>
              <w:rPr>
                <w:sz w:val="22"/>
              </w:rPr>
              <w:t>4/12</w:t>
            </w:r>
            <w:r w:rsidR="003212CF">
              <w:rPr>
                <w:sz w:val="22"/>
              </w:rPr>
              <w:t>,</w:t>
            </w:r>
            <w:r>
              <w:rPr>
                <w:sz w:val="22"/>
              </w:rPr>
              <w:t xml:space="preserve"> 4/14</w:t>
            </w:r>
            <w:r w:rsidR="00B2192C">
              <w:rPr>
                <w:sz w:val="22"/>
              </w:rPr>
              <w:t xml:space="preserve">, </w:t>
            </w:r>
            <w:r w:rsidR="00E21FC5">
              <w:rPr>
                <w:rFonts w:hint="eastAsia"/>
                <w:sz w:val="22"/>
              </w:rPr>
              <w:t>Q</w:t>
            </w:r>
            <w:r w:rsidR="00E21FC5">
              <w:rPr>
                <w:sz w:val="22"/>
              </w:rPr>
              <w:t>u</w:t>
            </w:r>
            <w:r w:rsidR="00E21FC5">
              <w:rPr>
                <w:rFonts w:hint="eastAsia"/>
                <w:sz w:val="22"/>
              </w:rPr>
              <w:t>iz#</w:t>
            </w:r>
            <w:r w:rsidR="00AB0457">
              <w:rPr>
                <w:rFonts w:hint="eastAsia"/>
                <w:sz w:val="22"/>
              </w:rPr>
              <w:t>2</w:t>
            </w:r>
          </w:p>
        </w:tc>
      </w:tr>
      <w:tr w:rsidR="0055275B" w:rsidTr="001B090E">
        <w:trPr>
          <w:cantSplit/>
          <w:trHeight w:val="641"/>
        </w:trPr>
        <w:tc>
          <w:tcPr>
            <w:tcW w:w="1440" w:type="dxa"/>
            <w:vAlign w:val="center"/>
          </w:tcPr>
          <w:p w:rsidR="0055275B" w:rsidRDefault="0055275B" w:rsidP="00CA38C8">
            <w:pPr>
              <w:jc w:val="center"/>
              <w:rPr>
                <w:sz w:val="22"/>
              </w:rPr>
            </w:pPr>
            <w:r>
              <w:rPr>
                <w:rFonts w:hint="eastAsia"/>
                <w:sz w:val="22"/>
              </w:rPr>
              <w:t>1</w:t>
            </w:r>
            <w:r w:rsidR="00B84DA9">
              <w:rPr>
                <w:rFonts w:hint="eastAsia"/>
                <w:sz w:val="22"/>
              </w:rPr>
              <w:t>1</w:t>
            </w:r>
          </w:p>
        </w:tc>
        <w:tc>
          <w:tcPr>
            <w:tcW w:w="4192" w:type="dxa"/>
            <w:vAlign w:val="center"/>
          </w:tcPr>
          <w:p w:rsidR="0055275B" w:rsidRDefault="00E21FC5" w:rsidP="00E21FC5">
            <w:pPr>
              <w:rPr>
                <w:sz w:val="22"/>
              </w:rPr>
            </w:pPr>
            <w:r>
              <w:rPr>
                <w:rFonts w:hint="eastAsia"/>
                <w:sz w:val="22"/>
              </w:rPr>
              <w:t>Hash Functions</w:t>
            </w:r>
          </w:p>
        </w:tc>
        <w:tc>
          <w:tcPr>
            <w:tcW w:w="2648" w:type="dxa"/>
            <w:vAlign w:val="center"/>
          </w:tcPr>
          <w:p w:rsidR="0055275B" w:rsidRPr="0055275B" w:rsidRDefault="005356A4" w:rsidP="0055275B">
            <w:pPr>
              <w:jc w:val="center"/>
              <w:rPr>
                <w:sz w:val="22"/>
              </w:rPr>
            </w:pPr>
            <w:r>
              <w:rPr>
                <w:sz w:val="22"/>
              </w:rPr>
              <w:t>4/19</w:t>
            </w:r>
            <w:r w:rsidR="003212CF">
              <w:rPr>
                <w:sz w:val="22"/>
              </w:rPr>
              <w:t>,</w:t>
            </w:r>
            <w:r>
              <w:rPr>
                <w:sz w:val="22"/>
              </w:rPr>
              <w:t xml:space="preserve"> 4/21</w:t>
            </w:r>
          </w:p>
        </w:tc>
      </w:tr>
      <w:tr w:rsidR="0055275B" w:rsidTr="001B090E">
        <w:trPr>
          <w:cantSplit/>
          <w:trHeight w:val="577"/>
        </w:trPr>
        <w:tc>
          <w:tcPr>
            <w:tcW w:w="1440" w:type="dxa"/>
            <w:vAlign w:val="center"/>
          </w:tcPr>
          <w:p w:rsidR="0055275B" w:rsidRDefault="0055275B" w:rsidP="00CA38C8">
            <w:pPr>
              <w:jc w:val="center"/>
              <w:rPr>
                <w:sz w:val="22"/>
              </w:rPr>
            </w:pPr>
            <w:r>
              <w:rPr>
                <w:rFonts w:hint="eastAsia"/>
                <w:sz w:val="22"/>
              </w:rPr>
              <w:t>1</w:t>
            </w:r>
            <w:r w:rsidR="00B84DA9">
              <w:rPr>
                <w:rFonts w:hint="eastAsia"/>
                <w:sz w:val="22"/>
              </w:rPr>
              <w:t>2</w:t>
            </w:r>
          </w:p>
        </w:tc>
        <w:tc>
          <w:tcPr>
            <w:tcW w:w="4192" w:type="dxa"/>
            <w:vAlign w:val="center"/>
          </w:tcPr>
          <w:p w:rsidR="0055275B" w:rsidRPr="00884CA9" w:rsidRDefault="00E21FC5" w:rsidP="00E21FC5">
            <w:pPr>
              <w:rPr>
                <w:rStyle w:val="11pt"/>
              </w:rPr>
            </w:pPr>
            <w:r>
              <w:rPr>
                <w:rFonts w:hint="eastAsia"/>
                <w:sz w:val="22"/>
              </w:rPr>
              <w:t>Cryptographic Protocol</w:t>
            </w:r>
            <w:r w:rsidR="001B090E">
              <w:rPr>
                <w:rFonts w:hint="eastAsia"/>
                <w:sz w:val="22"/>
              </w:rPr>
              <w:t xml:space="preserve"> </w:t>
            </w:r>
          </w:p>
        </w:tc>
        <w:tc>
          <w:tcPr>
            <w:tcW w:w="2648" w:type="dxa"/>
            <w:vAlign w:val="center"/>
          </w:tcPr>
          <w:p w:rsidR="0055275B" w:rsidRDefault="005356A4" w:rsidP="0055275B">
            <w:pPr>
              <w:jc w:val="center"/>
              <w:rPr>
                <w:sz w:val="22"/>
              </w:rPr>
            </w:pPr>
            <w:r>
              <w:rPr>
                <w:sz w:val="22"/>
              </w:rPr>
              <w:t>4/26</w:t>
            </w:r>
            <w:r w:rsidR="003212CF">
              <w:rPr>
                <w:sz w:val="22"/>
              </w:rPr>
              <w:t>,</w:t>
            </w:r>
            <w:r>
              <w:rPr>
                <w:sz w:val="22"/>
              </w:rPr>
              <w:t xml:space="preserve"> 4/28 </w:t>
            </w:r>
          </w:p>
        </w:tc>
      </w:tr>
      <w:tr w:rsidR="0055275B" w:rsidTr="001B090E">
        <w:trPr>
          <w:cantSplit/>
          <w:trHeight w:val="557"/>
        </w:trPr>
        <w:tc>
          <w:tcPr>
            <w:tcW w:w="1440" w:type="dxa"/>
            <w:vAlign w:val="center"/>
          </w:tcPr>
          <w:p w:rsidR="0055275B" w:rsidRDefault="0055275B" w:rsidP="00CA38C8">
            <w:pPr>
              <w:jc w:val="center"/>
              <w:rPr>
                <w:sz w:val="22"/>
              </w:rPr>
            </w:pPr>
            <w:r>
              <w:rPr>
                <w:rFonts w:hint="eastAsia"/>
                <w:sz w:val="22"/>
              </w:rPr>
              <w:t>1</w:t>
            </w:r>
            <w:r w:rsidR="00B84DA9">
              <w:rPr>
                <w:rFonts w:hint="eastAsia"/>
                <w:sz w:val="22"/>
              </w:rPr>
              <w:t>3</w:t>
            </w:r>
          </w:p>
        </w:tc>
        <w:tc>
          <w:tcPr>
            <w:tcW w:w="4192" w:type="dxa"/>
            <w:vAlign w:val="center"/>
          </w:tcPr>
          <w:p w:rsidR="0055275B" w:rsidRPr="00884CA9" w:rsidRDefault="00023658" w:rsidP="0055275B">
            <w:pPr>
              <w:rPr>
                <w:rStyle w:val="11pt"/>
              </w:rPr>
            </w:pPr>
            <w:r>
              <w:rPr>
                <w:rFonts w:hint="eastAsia"/>
                <w:sz w:val="22"/>
              </w:rPr>
              <w:t>Secret Sharing</w:t>
            </w:r>
            <w:r w:rsidR="00E21FC5">
              <w:rPr>
                <w:rFonts w:hint="eastAsia"/>
                <w:sz w:val="22"/>
              </w:rPr>
              <w:t xml:space="preserve"> Protocol</w:t>
            </w:r>
            <w:r w:rsidR="001B090E">
              <w:rPr>
                <w:rFonts w:hint="eastAsia"/>
                <w:sz w:val="22"/>
              </w:rPr>
              <w:t xml:space="preserve"> </w:t>
            </w:r>
          </w:p>
        </w:tc>
        <w:tc>
          <w:tcPr>
            <w:tcW w:w="2648" w:type="dxa"/>
            <w:vAlign w:val="center"/>
          </w:tcPr>
          <w:p w:rsidR="0055275B" w:rsidRDefault="005356A4" w:rsidP="0055275B">
            <w:pPr>
              <w:jc w:val="center"/>
              <w:rPr>
                <w:sz w:val="22"/>
              </w:rPr>
            </w:pPr>
            <w:r>
              <w:rPr>
                <w:sz w:val="22"/>
              </w:rPr>
              <w:t>5/3</w:t>
            </w:r>
            <w:r w:rsidR="003212CF">
              <w:rPr>
                <w:sz w:val="22"/>
              </w:rPr>
              <w:t>,</w:t>
            </w:r>
            <w:r>
              <w:rPr>
                <w:sz w:val="22"/>
              </w:rPr>
              <w:t xml:space="preserve"> </w:t>
            </w:r>
            <w:r w:rsidRPr="005356A4">
              <w:rPr>
                <w:color w:val="FF0000"/>
                <w:sz w:val="22"/>
              </w:rPr>
              <w:t>5/5 (off)</w:t>
            </w:r>
          </w:p>
        </w:tc>
      </w:tr>
      <w:tr w:rsidR="0055275B" w:rsidTr="001B090E">
        <w:trPr>
          <w:cantSplit/>
          <w:trHeight w:val="545"/>
        </w:trPr>
        <w:tc>
          <w:tcPr>
            <w:tcW w:w="1440" w:type="dxa"/>
            <w:vAlign w:val="center"/>
          </w:tcPr>
          <w:p w:rsidR="0055275B" w:rsidRDefault="0055275B" w:rsidP="00CA38C8">
            <w:pPr>
              <w:jc w:val="center"/>
              <w:rPr>
                <w:sz w:val="22"/>
              </w:rPr>
            </w:pPr>
            <w:r>
              <w:rPr>
                <w:rFonts w:hint="eastAsia"/>
                <w:sz w:val="22"/>
              </w:rPr>
              <w:t>1</w:t>
            </w:r>
            <w:r w:rsidR="00B84DA9">
              <w:rPr>
                <w:rFonts w:hint="eastAsia"/>
                <w:sz w:val="22"/>
              </w:rPr>
              <w:t>4</w:t>
            </w:r>
          </w:p>
        </w:tc>
        <w:tc>
          <w:tcPr>
            <w:tcW w:w="4192" w:type="dxa"/>
            <w:vAlign w:val="center"/>
          </w:tcPr>
          <w:p w:rsidR="0055275B" w:rsidRPr="00884CA9" w:rsidRDefault="00023658" w:rsidP="001B090E">
            <w:pPr>
              <w:rPr>
                <w:rStyle w:val="11pt"/>
              </w:rPr>
            </w:pPr>
            <w:r>
              <w:rPr>
                <w:rStyle w:val="11pt"/>
                <w:rFonts w:hint="eastAsia"/>
              </w:rPr>
              <w:t>Identification</w:t>
            </w:r>
            <w:r w:rsidR="00E21FC5">
              <w:rPr>
                <w:rStyle w:val="11pt"/>
                <w:rFonts w:hint="eastAsia"/>
              </w:rPr>
              <w:t xml:space="preserve"> Protocol</w:t>
            </w:r>
            <w:r w:rsidR="001354F6">
              <w:rPr>
                <w:rFonts w:hint="eastAsia"/>
                <w:sz w:val="22"/>
              </w:rPr>
              <w:t xml:space="preserve"> </w:t>
            </w:r>
          </w:p>
        </w:tc>
        <w:tc>
          <w:tcPr>
            <w:tcW w:w="2648" w:type="dxa"/>
            <w:vAlign w:val="center"/>
          </w:tcPr>
          <w:p w:rsidR="0055275B" w:rsidRDefault="005356A4" w:rsidP="0055275B">
            <w:pPr>
              <w:jc w:val="center"/>
              <w:rPr>
                <w:sz w:val="22"/>
              </w:rPr>
            </w:pPr>
            <w:r w:rsidRPr="005356A4">
              <w:rPr>
                <w:color w:val="FF0000"/>
                <w:sz w:val="22"/>
              </w:rPr>
              <w:t>5/10(off)</w:t>
            </w:r>
            <w:r w:rsidR="00F21E93">
              <w:rPr>
                <w:color w:val="FF0000"/>
                <w:sz w:val="22"/>
              </w:rPr>
              <w:t>,</w:t>
            </w:r>
            <w:r>
              <w:rPr>
                <w:sz w:val="22"/>
              </w:rPr>
              <w:t xml:space="preserve"> 5/12</w:t>
            </w:r>
          </w:p>
        </w:tc>
      </w:tr>
      <w:tr w:rsidR="0055275B" w:rsidTr="001B090E">
        <w:trPr>
          <w:cantSplit/>
          <w:trHeight w:val="655"/>
        </w:trPr>
        <w:tc>
          <w:tcPr>
            <w:tcW w:w="1440" w:type="dxa"/>
            <w:vAlign w:val="center"/>
          </w:tcPr>
          <w:p w:rsidR="0055275B" w:rsidRDefault="0055275B" w:rsidP="00CA38C8">
            <w:pPr>
              <w:jc w:val="center"/>
              <w:rPr>
                <w:sz w:val="22"/>
              </w:rPr>
            </w:pPr>
            <w:r>
              <w:rPr>
                <w:rFonts w:hint="eastAsia"/>
                <w:sz w:val="22"/>
              </w:rPr>
              <w:t>1</w:t>
            </w:r>
            <w:r w:rsidR="00B84DA9">
              <w:rPr>
                <w:rFonts w:hint="eastAsia"/>
                <w:sz w:val="22"/>
              </w:rPr>
              <w:t>5</w:t>
            </w:r>
          </w:p>
        </w:tc>
        <w:tc>
          <w:tcPr>
            <w:tcW w:w="4192" w:type="dxa"/>
            <w:vAlign w:val="center"/>
          </w:tcPr>
          <w:p w:rsidR="0055275B" w:rsidRPr="00884CA9" w:rsidRDefault="00AB6EDA" w:rsidP="001B090E">
            <w:pPr>
              <w:rPr>
                <w:rStyle w:val="11pt"/>
              </w:rPr>
            </w:pPr>
            <w:r>
              <w:rPr>
                <w:rStyle w:val="11pt"/>
              </w:rPr>
              <w:t>Special talk, Summary II</w:t>
            </w:r>
          </w:p>
        </w:tc>
        <w:tc>
          <w:tcPr>
            <w:tcW w:w="2648" w:type="dxa"/>
            <w:vAlign w:val="center"/>
          </w:tcPr>
          <w:p w:rsidR="005356A4" w:rsidRDefault="005356A4" w:rsidP="0055275B">
            <w:pPr>
              <w:jc w:val="center"/>
              <w:rPr>
                <w:sz w:val="22"/>
              </w:rPr>
            </w:pPr>
            <w:r>
              <w:rPr>
                <w:sz w:val="22"/>
              </w:rPr>
              <w:t>5/17</w:t>
            </w:r>
            <w:r w:rsidR="003212CF">
              <w:rPr>
                <w:sz w:val="22"/>
              </w:rPr>
              <w:t>, 5</w:t>
            </w:r>
            <w:r>
              <w:rPr>
                <w:sz w:val="22"/>
              </w:rPr>
              <w:t xml:space="preserve">/19 </w:t>
            </w:r>
          </w:p>
          <w:p w:rsidR="0055275B" w:rsidRDefault="00023658" w:rsidP="0055275B">
            <w:pPr>
              <w:jc w:val="center"/>
              <w:rPr>
                <w:sz w:val="22"/>
              </w:rPr>
            </w:pPr>
            <w:r>
              <w:rPr>
                <w:rFonts w:hint="eastAsia"/>
                <w:sz w:val="22"/>
              </w:rPr>
              <w:t>Program</w:t>
            </w:r>
            <w:r w:rsidR="009F3D35">
              <w:rPr>
                <w:rFonts w:hint="eastAsia"/>
                <w:sz w:val="22"/>
              </w:rPr>
              <w:t>ming HW</w:t>
            </w:r>
            <w:r>
              <w:rPr>
                <w:rFonts w:hint="eastAsia"/>
                <w:sz w:val="22"/>
              </w:rPr>
              <w:t xml:space="preserve"> #2</w:t>
            </w:r>
          </w:p>
        </w:tc>
      </w:tr>
      <w:tr w:rsidR="00B84DA9" w:rsidTr="001B090E">
        <w:trPr>
          <w:cantSplit/>
          <w:trHeight w:val="655"/>
        </w:trPr>
        <w:tc>
          <w:tcPr>
            <w:tcW w:w="1440" w:type="dxa"/>
            <w:vAlign w:val="center"/>
          </w:tcPr>
          <w:p w:rsidR="00B84DA9" w:rsidRDefault="00B84DA9" w:rsidP="00CA38C8">
            <w:pPr>
              <w:jc w:val="center"/>
              <w:rPr>
                <w:sz w:val="22"/>
              </w:rPr>
            </w:pPr>
            <w:r>
              <w:rPr>
                <w:rFonts w:hint="eastAsia"/>
                <w:sz w:val="22"/>
              </w:rPr>
              <w:t>16</w:t>
            </w:r>
          </w:p>
        </w:tc>
        <w:tc>
          <w:tcPr>
            <w:tcW w:w="4192" w:type="dxa"/>
            <w:vAlign w:val="center"/>
          </w:tcPr>
          <w:p w:rsidR="00B84DA9" w:rsidRDefault="00B84DA9" w:rsidP="0055275B">
            <w:pPr>
              <w:rPr>
                <w:rStyle w:val="11pt"/>
              </w:rPr>
            </w:pPr>
            <w:r>
              <w:rPr>
                <w:rStyle w:val="11pt"/>
                <w:rFonts w:hint="eastAsia"/>
              </w:rPr>
              <w:t>Final Exam</w:t>
            </w:r>
          </w:p>
        </w:tc>
        <w:tc>
          <w:tcPr>
            <w:tcW w:w="2648" w:type="dxa"/>
            <w:vAlign w:val="center"/>
          </w:tcPr>
          <w:p w:rsidR="00B84DA9" w:rsidRDefault="003212CF" w:rsidP="0055275B">
            <w:pPr>
              <w:jc w:val="center"/>
              <w:rPr>
                <w:sz w:val="22"/>
              </w:rPr>
            </w:pPr>
            <w:r w:rsidRPr="00805DD0">
              <w:rPr>
                <w:color w:val="0070C0"/>
                <w:sz w:val="22"/>
              </w:rPr>
              <w:t>5/24</w:t>
            </w:r>
            <w:r>
              <w:rPr>
                <w:sz w:val="22"/>
              </w:rPr>
              <w:t xml:space="preserve">, </w:t>
            </w:r>
            <w:r w:rsidRPr="00B2192C">
              <w:rPr>
                <w:color w:val="FF0000"/>
                <w:sz w:val="22"/>
              </w:rPr>
              <w:t>5/2</w:t>
            </w:r>
            <w:r w:rsidR="005356A4" w:rsidRPr="00B2192C">
              <w:rPr>
                <w:color w:val="FF0000"/>
                <w:sz w:val="22"/>
              </w:rPr>
              <w:t>6(off)</w:t>
            </w:r>
          </w:p>
        </w:tc>
      </w:tr>
    </w:tbl>
    <w:p w:rsidR="00103909" w:rsidRPr="00103909" w:rsidRDefault="008B4C86">
      <w:r>
        <w:rPr>
          <w:rFonts w:hint="eastAsia"/>
        </w:rPr>
        <w:t>*</w:t>
      </w:r>
      <w:r w:rsidR="00C83586">
        <w:rPr>
          <w:rFonts w:hint="eastAsia"/>
        </w:rPr>
        <w:t xml:space="preserve"> Schedule can be</w:t>
      </w:r>
      <w:r w:rsidR="00CA38C8">
        <w:rPr>
          <w:rFonts w:hint="eastAsia"/>
        </w:rPr>
        <w:t xml:space="preserve"> subject to change</w:t>
      </w:r>
      <w:r w:rsidR="00C83586">
        <w:rPr>
          <w:rFonts w:hint="eastAsia"/>
        </w:rPr>
        <w:t xml:space="preserve"> slightly</w:t>
      </w:r>
      <w:r w:rsidR="00CA38C8">
        <w:rPr>
          <w:rFonts w:hint="eastAsia"/>
        </w:rPr>
        <w:t>.</w:t>
      </w:r>
    </w:p>
    <w:sectPr w:rsidR="00103909" w:rsidRPr="00103909" w:rsidSect="00ED17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29" w:rsidRDefault="00CF1629" w:rsidP="007364B1">
      <w:r>
        <w:separator/>
      </w:r>
    </w:p>
  </w:endnote>
  <w:endnote w:type="continuationSeparator" w:id="0">
    <w:p w:rsidR="00CF1629" w:rsidRDefault="00CF1629" w:rsidP="0073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tim">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29" w:rsidRDefault="00CF1629" w:rsidP="007364B1">
      <w:r>
        <w:separator/>
      </w:r>
    </w:p>
  </w:footnote>
  <w:footnote w:type="continuationSeparator" w:id="0">
    <w:p w:rsidR="00CF1629" w:rsidRDefault="00CF1629" w:rsidP="00736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806"/>
    <w:multiLevelType w:val="hybridMultilevel"/>
    <w:tmpl w:val="5F42CBC8"/>
    <w:lvl w:ilvl="0" w:tplc="6C9613B4">
      <w:start w:val="1"/>
      <w:numFmt w:val="decimal"/>
      <w:lvlText w:val="%1."/>
      <w:lvlJc w:val="left"/>
      <w:pPr>
        <w:tabs>
          <w:tab w:val="num" w:pos="720"/>
        </w:tabs>
        <w:ind w:left="720" w:hanging="360"/>
      </w:pPr>
    </w:lvl>
    <w:lvl w:ilvl="1" w:tplc="2D846B2E">
      <w:start w:val="1"/>
      <w:numFmt w:val="decimal"/>
      <w:lvlText w:val="%2."/>
      <w:lvlJc w:val="left"/>
      <w:pPr>
        <w:tabs>
          <w:tab w:val="num" w:pos="1440"/>
        </w:tabs>
        <w:ind w:left="1440" w:hanging="360"/>
      </w:pPr>
    </w:lvl>
    <w:lvl w:ilvl="2" w:tplc="356A7514" w:tentative="1">
      <w:start w:val="1"/>
      <w:numFmt w:val="decimal"/>
      <w:lvlText w:val="%3."/>
      <w:lvlJc w:val="left"/>
      <w:pPr>
        <w:tabs>
          <w:tab w:val="num" w:pos="2160"/>
        </w:tabs>
        <w:ind w:left="2160" w:hanging="360"/>
      </w:pPr>
    </w:lvl>
    <w:lvl w:ilvl="3" w:tplc="1662252C" w:tentative="1">
      <w:start w:val="1"/>
      <w:numFmt w:val="decimal"/>
      <w:lvlText w:val="%4."/>
      <w:lvlJc w:val="left"/>
      <w:pPr>
        <w:tabs>
          <w:tab w:val="num" w:pos="2880"/>
        </w:tabs>
        <w:ind w:left="2880" w:hanging="360"/>
      </w:pPr>
    </w:lvl>
    <w:lvl w:ilvl="4" w:tplc="54C468A8" w:tentative="1">
      <w:start w:val="1"/>
      <w:numFmt w:val="decimal"/>
      <w:lvlText w:val="%5."/>
      <w:lvlJc w:val="left"/>
      <w:pPr>
        <w:tabs>
          <w:tab w:val="num" w:pos="3600"/>
        </w:tabs>
        <w:ind w:left="3600" w:hanging="360"/>
      </w:pPr>
    </w:lvl>
    <w:lvl w:ilvl="5" w:tplc="568831BA" w:tentative="1">
      <w:start w:val="1"/>
      <w:numFmt w:val="decimal"/>
      <w:lvlText w:val="%6."/>
      <w:lvlJc w:val="left"/>
      <w:pPr>
        <w:tabs>
          <w:tab w:val="num" w:pos="4320"/>
        </w:tabs>
        <w:ind w:left="4320" w:hanging="360"/>
      </w:pPr>
    </w:lvl>
    <w:lvl w:ilvl="6" w:tplc="1CEC052A" w:tentative="1">
      <w:start w:val="1"/>
      <w:numFmt w:val="decimal"/>
      <w:lvlText w:val="%7."/>
      <w:lvlJc w:val="left"/>
      <w:pPr>
        <w:tabs>
          <w:tab w:val="num" w:pos="5040"/>
        </w:tabs>
        <w:ind w:left="5040" w:hanging="360"/>
      </w:pPr>
    </w:lvl>
    <w:lvl w:ilvl="7" w:tplc="97F2CD12" w:tentative="1">
      <w:start w:val="1"/>
      <w:numFmt w:val="decimal"/>
      <w:lvlText w:val="%8."/>
      <w:lvlJc w:val="left"/>
      <w:pPr>
        <w:tabs>
          <w:tab w:val="num" w:pos="5760"/>
        </w:tabs>
        <w:ind w:left="5760" w:hanging="360"/>
      </w:pPr>
    </w:lvl>
    <w:lvl w:ilvl="8" w:tplc="B5C84B0A" w:tentative="1">
      <w:start w:val="1"/>
      <w:numFmt w:val="decimal"/>
      <w:lvlText w:val="%9."/>
      <w:lvlJc w:val="left"/>
      <w:pPr>
        <w:tabs>
          <w:tab w:val="num" w:pos="6480"/>
        </w:tabs>
        <w:ind w:left="6480" w:hanging="360"/>
      </w:pPr>
    </w:lvl>
  </w:abstractNum>
  <w:abstractNum w:abstractNumId="1">
    <w:nsid w:val="18F35DD4"/>
    <w:multiLevelType w:val="hybridMultilevel"/>
    <w:tmpl w:val="95EAD5F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F2C4A43"/>
    <w:multiLevelType w:val="hybridMultilevel"/>
    <w:tmpl w:val="09ECEF52"/>
    <w:lvl w:ilvl="0" w:tplc="42449B0E">
      <w:start w:val="1"/>
      <w:numFmt w:val="decimal"/>
      <w:lvlText w:val="%1."/>
      <w:lvlJc w:val="left"/>
      <w:pPr>
        <w:ind w:left="900" w:hanging="360"/>
      </w:pPr>
      <w:rPr>
        <w:rFonts w:hint="default"/>
        <w:b/>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3">
    <w:nsid w:val="4D9D4EA4"/>
    <w:multiLevelType w:val="hybridMultilevel"/>
    <w:tmpl w:val="9C4CBAF8"/>
    <w:lvl w:ilvl="0" w:tplc="62EEA8F8">
      <w:start w:val="42"/>
      <w:numFmt w:val="bullet"/>
      <w:lvlText w:val="-"/>
      <w:lvlJc w:val="left"/>
      <w:pPr>
        <w:ind w:left="1775" w:hanging="360"/>
      </w:pPr>
      <w:rPr>
        <w:rFonts w:ascii="Times New Roman" w:eastAsia="바탕체" w:hAnsi="Times New Roman" w:cs="Times New Roman" w:hint="default"/>
      </w:rPr>
    </w:lvl>
    <w:lvl w:ilvl="1" w:tplc="04090003" w:tentative="1">
      <w:start w:val="1"/>
      <w:numFmt w:val="bullet"/>
      <w:lvlText w:val=""/>
      <w:lvlJc w:val="left"/>
      <w:pPr>
        <w:ind w:left="2215" w:hanging="400"/>
      </w:pPr>
      <w:rPr>
        <w:rFonts w:ascii="Wingdings" w:hAnsi="Wingdings" w:hint="default"/>
      </w:rPr>
    </w:lvl>
    <w:lvl w:ilvl="2" w:tplc="04090005" w:tentative="1">
      <w:start w:val="1"/>
      <w:numFmt w:val="bullet"/>
      <w:lvlText w:val=""/>
      <w:lvlJc w:val="left"/>
      <w:pPr>
        <w:ind w:left="2615" w:hanging="400"/>
      </w:pPr>
      <w:rPr>
        <w:rFonts w:ascii="Wingdings" w:hAnsi="Wingdings" w:hint="default"/>
      </w:rPr>
    </w:lvl>
    <w:lvl w:ilvl="3" w:tplc="04090001" w:tentative="1">
      <w:start w:val="1"/>
      <w:numFmt w:val="bullet"/>
      <w:lvlText w:val=""/>
      <w:lvlJc w:val="left"/>
      <w:pPr>
        <w:ind w:left="3015" w:hanging="400"/>
      </w:pPr>
      <w:rPr>
        <w:rFonts w:ascii="Wingdings" w:hAnsi="Wingdings" w:hint="default"/>
      </w:rPr>
    </w:lvl>
    <w:lvl w:ilvl="4" w:tplc="04090003" w:tentative="1">
      <w:start w:val="1"/>
      <w:numFmt w:val="bullet"/>
      <w:lvlText w:val=""/>
      <w:lvlJc w:val="left"/>
      <w:pPr>
        <w:ind w:left="3415" w:hanging="400"/>
      </w:pPr>
      <w:rPr>
        <w:rFonts w:ascii="Wingdings" w:hAnsi="Wingdings" w:hint="default"/>
      </w:rPr>
    </w:lvl>
    <w:lvl w:ilvl="5" w:tplc="04090005" w:tentative="1">
      <w:start w:val="1"/>
      <w:numFmt w:val="bullet"/>
      <w:lvlText w:val=""/>
      <w:lvlJc w:val="left"/>
      <w:pPr>
        <w:ind w:left="3815" w:hanging="400"/>
      </w:pPr>
      <w:rPr>
        <w:rFonts w:ascii="Wingdings" w:hAnsi="Wingdings" w:hint="default"/>
      </w:rPr>
    </w:lvl>
    <w:lvl w:ilvl="6" w:tplc="04090001" w:tentative="1">
      <w:start w:val="1"/>
      <w:numFmt w:val="bullet"/>
      <w:lvlText w:val=""/>
      <w:lvlJc w:val="left"/>
      <w:pPr>
        <w:ind w:left="4215" w:hanging="400"/>
      </w:pPr>
      <w:rPr>
        <w:rFonts w:ascii="Wingdings" w:hAnsi="Wingdings" w:hint="default"/>
      </w:rPr>
    </w:lvl>
    <w:lvl w:ilvl="7" w:tplc="04090003" w:tentative="1">
      <w:start w:val="1"/>
      <w:numFmt w:val="bullet"/>
      <w:lvlText w:val=""/>
      <w:lvlJc w:val="left"/>
      <w:pPr>
        <w:ind w:left="4615" w:hanging="400"/>
      </w:pPr>
      <w:rPr>
        <w:rFonts w:ascii="Wingdings" w:hAnsi="Wingdings" w:hint="default"/>
      </w:rPr>
    </w:lvl>
    <w:lvl w:ilvl="8" w:tplc="04090005" w:tentative="1">
      <w:start w:val="1"/>
      <w:numFmt w:val="bullet"/>
      <w:lvlText w:val=""/>
      <w:lvlJc w:val="left"/>
      <w:pPr>
        <w:ind w:left="5015" w:hanging="400"/>
      </w:pPr>
      <w:rPr>
        <w:rFonts w:ascii="Wingdings" w:hAnsi="Wingdings" w:hint="default"/>
      </w:rPr>
    </w:lvl>
  </w:abstractNum>
  <w:abstractNum w:abstractNumId="4">
    <w:nsid w:val="65006E79"/>
    <w:multiLevelType w:val="hybridMultilevel"/>
    <w:tmpl w:val="25EE6196"/>
    <w:lvl w:ilvl="0" w:tplc="A92C770A">
      <w:start w:val="42"/>
      <w:numFmt w:val="bullet"/>
      <w:lvlText w:val="-"/>
      <w:lvlJc w:val="left"/>
      <w:pPr>
        <w:ind w:left="1777" w:hanging="360"/>
      </w:pPr>
      <w:rPr>
        <w:rFonts w:ascii="Times New Roman" w:eastAsia="바탕체" w:hAnsi="Times New Roman" w:cs="Times New Roman" w:hint="default"/>
      </w:rPr>
    </w:lvl>
    <w:lvl w:ilvl="1" w:tplc="04090003" w:tentative="1">
      <w:start w:val="1"/>
      <w:numFmt w:val="bullet"/>
      <w:lvlText w:val=""/>
      <w:lvlJc w:val="left"/>
      <w:pPr>
        <w:ind w:left="2217" w:hanging="400"/>
      </w:pPr>
      <w:rPr>
        <w:rFonts w:ascii="Wingdings" w:hAnsi="Wingdings" w:hint="default"/>
      </w:rPr>
    </w:lvl>
    <w:lvl w:ilvl="2" w:tplc="04090005" w:tentative="1">
      <w:start w:val="1"/>
      <w:numFmt w:val="bullet"/>
      <w:lvlText w:val=""/>
      <w:lvlJc w:val="left"/>
      <w:pPr>
        <w:ind w:left="2617" w:hanging="400"/>
      </w:pPr>
      <w:rPr>
        <w:rFonts w:ascii="Wingdings" w:hAnsi="Wingdings" w:hint="default"/>
      </w:rPr>
    </w:lvl>
    <w:lvl w:ilvl="3" w:tplc="04090001" w:tentative="1">
      <w:start w:val="1"/>
      <w:numFmt w:val="bullet"/>
      <w:lvlText w:val=""/>
      <w:lvlJc w:val="left"/>
      <w:pPr>
        <w:ind w:left="3017" w:hanging="400"/>
      </w:pPr>
      <w:rPr>
        <w:rFonts w:ascii="Wingdings" w:hAnsi="Wingdings" w:hint="default"/>
      </w:rPr>
    </w:lvl>
    <w:lvl w:ilvl="4" w:tplc="04090003" w:tentative="1">
      <w:start w:val="1"/>
      <w:numFmt w:val="bullet"/>
      <w:lvlText w:val=""/>
      <w:lvlJc w:val="left"/>
      <w:pPr>
        <w:ind w:left="3417" w:hanging="400"/>
      </w:pPr>
      <w:rPr>
        <w:rFonts w:ascii="Wingdings" w:hAnsi="Wingdings" w:hint="default"/>
      </w:rPr>
    </w:lvl>
    <w:lvl w:ilvl="5" w:tplc="04090005" w:tentative="1">
      <w:start w:val="1"/>
      <w:numFmt w:val="bullet"/>
      <w:lvlText w:val=""/>
      <w:lvlJc w:val="left"/>
      <w:pPr>
        <w:ind w:left="3817" w:hanging="400"/>
      </w:pPr>
      <w:rPr>
        <w:rFonts w:ascii="Wingdings" w:hAnsi="Wingdings" w:hint="default"/>
      </w:rPr>
    </w:lvl>
    <w:lvl w:ilvl="6" w:tplc="04090001" w:tentative="1">
      <w:start w:val="1"/>
      <w:numFmt w:val="bullet"/>
      <w:lvlText w:val=""/>
      <w:lvlJc w:val="left"/>
      <w:pPr>
        <w:ind w:left="4217" w:hanging="400"/>
      </w:pPr>
      <w:rPr>
        <w:rFonts w:ascii="Wingdings" w:hAnsi="Wingdings" w:hint="default"/>
      </w:rPr>
    </w:lvl>
    <w:lvl w:ilvl="7" w:tplc="04090003" w:tentative="1">
      <w:start w:val="1"/>
      <w:numFmt w:val="bullet"/>
      <w:lvlText w:val=""/>
      <w:lvlJc w:val="left"/>
      <w:pPr>
        <w:ind w:left="4617" w:hanging="400"/>
      </w:pPr>
      <w:rPr>
        <w:rFonts w:ascii="Wingdings" w:hAnsi="Wingdings" w:hint="default"/>
      </w:rPr>
    </w:lvl>
    <w:lvl w:ilvl="8" w:tplc="04090005" w:tentative="1">
      <w:start w:val="1"/>
      <w:numFmt w:val="bullet"/>
      <w:lvlText w:val=""/>
      <w:lvlJc w:val="left"/>
      <w:pPr>
        <w:ind w:left="5017" w:hanging="400"/>
      </w:pPr>
      <w:rPr>
        <w:rFonts w:ascii="Wingdings" w:hAnsi="Wingdings" w:hint="default"/>
      </w:rPr>
    </w:lvl>
  </w:abstractNum>
  <w:abstractNum w:abstractNumId="5">
    <w:nsid w:val="6695412A"/>
    <w:multiLevelType w:val="hybridMultilevel"/>
    <w:tmpl w:val="4642D19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6627118"/>
    <w:multiLevelType w:val="hybridMultilevel"/>
    <w:tmpl w:val="876820F0"/>
    <w:lvl w:ilvl="0" w:tplc="BB8A3E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8A3596B"/>
    <w:multiLevelType w:val="hybridMultilevel"/>
    <w:tmpl w:val="86028380"/>
    <w:lvl w:ilvl="0" w:tplc="5B0A09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8C8"/>
    <w:rsid w:val="000111C3"/>
    <w:rsid w:val="00023658"/>
    <w:rsid w:val="000275EA"/>
    <w:rsid w:val="0002779B"/>
    <w:rsid w:val="00031963"/>
    <w:rsid w:val="00070F18"/>
    <w:rsid w:val="00092710"/>
    <w:rsid w:val="000A60B0"/>
    <w:rsid w:val="000B28C4"/>
    <w:rsid w:val="000E0AF9"/>
    <w:rsid w:val="000E2225"/>
    <w:rsid w:val="000E4D08"/>
    <w:rsid w:val="00103909"/>
    <w:rsid w:val="001354F6"/>
    <w:rsid w:val="00172B12"/>
    <w:rsid w:val="001B090E"/>
    <w:rsid w:val="001B2088"/>
    <w:rsid w:val="001C2F24"/>
    <w:rsid w:val="00247085"/>
    <w:rsid w:val="0026478D"/>
    <w:rsid w:val="0027618C"/>
    <w:rsid w:val="00284537"/>
    <w:rsid w:val="00290AEA"/>
    <w:rsid w:val="002963CF"/>
    <w:rsid w:val="002D1E9B"/>
    <w:rsid w:val="002F5839"/>
    <w:rsid w:val="00304542"/>
    <w:rsid w:val="003054C9"/>
    <w:rsid w:val="003212CF"/>
    <w:rsid w:val="00333782"/>
    <w:rsid w:val="00366130"/>
    <w:rsid w:val="003A5F5D"/>
    <w:rsid w:val="003C6BD3"/>
    <w:rsid w:val="003E19B7"/>
    <w:rsid w:val="003F5C9C"/>
    <w:rsid w:val="003F7344"/>
    <w:rsid w:val="00412C84"/>
    <w:rsid w:val="005356A4"/>
    <w:rsid w:val="00541BA5"/>
    <w:rsid w:val="00545A68"/>
    <w:rsid w:val="0055275B"/>
    <w:rsid w:val="00553F42"/>
    <w:rsid w:val="00555F8C"/>
    <w:rsid w:val="00557C0F"/>
    <w:rsid w:val="00572DEF"/>
    <w:rsid w:val="005E5FE4"/>
    <w:rsid w:val="00636B47"/>
    <w:rsid w:val="00657D34"/>
    <w:rsid w:val="006B42E4"/>
    <w:rsid w:val="006D32A6"/>
    <w:rsid w:val="006D5341"/>
    <w:rsid w:val="006E358C"/>
    <w:rsid w:val="006F0395"/>
    <w:rsid w:val="00706B5E"/>
    <w:rsid w:val="0070735C"/>
    <w:rsid w:val="007364B1"/>
    <w:rsid w:val="007826F1"/>
    <w:rsid w:val="00785C72"/>
    <w:rsid w:val="007B0489"/>
    <w:rsid w:val="007D23D3"/>
    <w:rsid w:val="00805DD0"/>
    <w:rsid w:val="0082041F"/>
    <w:rsid w:val="00825297"/>
    <w:rsid w:val="00857FB3"/>
    <w:rsid w:val="00865BD2"/>
    <w:rsid w:val="00880B86"/>
    <w:rsid w:val="008B2EF6"/>
    <w:rsid w:val="008B4C86"/>
    <w:rsid w:val="008D3FCA"/>
    <w:rsid w:val="0090140F"/>
    <w:rsid w:val="009070A8"/>
    <w:rsid w:val="009B01C3"/>
    <w:rsid w:val="009E2157"/>
    <w:rsid w:val="009E3E5B"/>
    <w:rsid w:val="009F3D35"/>
    <w:rsid w:val="00A35AF8"/>
    <w:rsid w:val="00A577BE"/>
    <w:rsid w:val="00A57C8D"/>
    <w:rsid w:val="00A67BF6"/>
    <w:rsid w:val="00AB0457"/>
    <w:rsid w:val="00AB286E"/>
    <w:rsid w:val="00AB6EDA"/>
    <w:rsid w:val="00AB72E7"/>
    <w:rsid w:val="00AB7878"/>
    <w:rsid w:val="00AD2513"/>
    <w:rsid w:val="00AD427E"/>
    <w:rsid w:val="00B2192C"/>
    <w:rsid w:val="00B818E7"/>
    <w:rsid w:val="00B84DA9"/>
    <w:rsid w:val="00BC645B"/>
    <w:rsid w:val="00BE4C71"/>
    <w:rsid w:val="00C074FD"/>
    <w:rsid w:val="00C2509D"/>
    <w:rsid w:val="00C25A78"/>
    <w:rsid w:val="00C404CD"/>
    <w:rsid w:val="00C44B3F"/>
    <w:rsid w:val="00C4587F"/>
    <w:rsid w:val="00C83586"/>
    <w:rsid w:val="00CA38C8"/>
    <w:rsid w:val="00CE13B6"/>
    <w:rsid w:val="00CF1629"/>
    <w:rsid w:val="00D46E63"/>
    <w:rsid w:val="00D92731"/>
    <w:rsid w:val="00E0230C"/>
    <w:rsid w:val="00E17F12"/>
    <w:rsid w:val="00E21314"/>
    <w:rsid w:val="00E21FC5"/>
    <w:rsid w:val="00E950E2"/>
    <w:rsid w:val="00EA0CA7"/>
    <w:rsid w:val="00ED1749"/>
    <w:rsid w:val="00EE2D2F"/>
    <w:rsid w:val="00F1755D"/>
    <w:rsid w:val="00F21E93"/>
    <w:rsid w:val="00FB4B45"/>
    <w:rsid w:val="00FD3ED3"/>
    <w:rsid w:val="00FF2986"/>
    <w:rsid w:val="00FF4EAF"/>
    <w:rsid w:val="00FF76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8C8"/>
    <w:pPr>
      <w:widowControl w:val="0"/>
      <w:wordWrap w:val="0"/>
      <w:jc w:val="both"/>
    </w:pPr>
    <w:rPr>
      <w:rFonts w:ascii="Times New Roman" w:eastAsia="바탕체" w:hAnsi="Times New Roman" w:cs="Times New Roman"/>
      <w:szCs w:val="20"/>
    </w:rPr>
  </w:style>
  <w:style w:type="paragraph" w:styleId="1">
    <w:name w:val="heading 1"/>
    <w:basedOn w:val="a"/>
    <w:next w:val="a"/>
    <w:link w:val="1Char"/>
    <w:uiPriority w:val="9"/>
    <w:qFormat/>
    <w:rsid w:val="003F5C9C"/>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3F5C9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CA38C8"/>
    <w:pPr>
      <w:jc w:val="center"/>
    </w:pPr>
    <w:rPr>
      <w:b/>
      <w:sz w:val="24"/>
    </w:rPr>
  </w:style>
  <w:style w:type="character" w:customStyle="1" w:styleId="Char">
    <w:name w:val="제목 Char"/>
    <w:basedOn w:val="a0"/>
    <w:link w:val="a3"/>
    <w:rsid w:val="00CA38C8"/>
    <w:rPr>
      <w:rFonts w:ascii="Times New Roman" w:eastAsia="바탕체" w:hAnsi="Times New Roman" w:cs="Times New Roman"/>
      <w:b/>
      <w:sz w:val="24"/>
      <w:szCs w:val="20"/>
    </w:rPr>
  </w:style>
  <w:style w:type="character" w:styleId="a4">
    <w:name w:val="Hyperlink"/>
    <w:basedOn w:val="a0"/>
    <w:rsid w:val="00CA38C8"/>
    <w:rPr>
      <w:color w:val="0000FF"/>
      <w:u w:val="single"/>
    </w:rPr>
  </w:style>
  <w:style w:type="character" w:styleId="a5">
    <w:name w:val="FollowedHyperlink"/>
    <w:basedOn w:val="a0"/>
    <w:uiPriority w:val="99"/>
    <w:semiHidden/>
    <w:unhideWhenUsed/>
    <w:rsid w:val="00CA38C8"/>
    <w:rPr>
      <w:color w:val="800080" w:themeColor="followedHyperlink"/>
      <w:u w:val="single"/>
    </w:rPr>
  </w:style>
  <w:style w:type="character" w:customStyle="1" w:styleId="11pt">
    <w:name w:val="스타일 11 pt"/>
    <w:basedOn w:val="a0"/>
    <w:rsid w:val="00CA38C8"/>
    <w:rPr>
      <w:sz w:val="22"/>
    </w:rPr>
  </w:style>
  <w:style w:type="paragraph" w:styleId="a6">
    <w:name w:val="header"/>
    <w:basedOn w:val="a"/>
    <w:link w:val="Char0"/>
    <w:uiPriority w:val="99"/>
    <w:semiHidden/>
    <w:unhideWhenUsed/>
    <w:rsid w:val="007364B1"/>
    <w:pPr>
      <w:tabs>
        <w:tab w:val="center" w:pos="4513"/>
        <w:tab w:val="right" w:pos="9026"/>
      </w:tabs>
      <w:snapToGrid w:val="0"/>
    </w:pPr>
  </w:style>
  <w:style w:type="character" w:customStyle="1" w:styleId="Char0">
    <w:name w:val="머리글 Char"/>
    <w:basedOn w:val="a0"/>
    <w:link w:val="a6"/>
    <w:uiPriority w:val="99"/>
    <w:semiHidden/>
    <w:rsid w:val="007364B1"/>
    <w:rPr>
      <w:rFonts w:ascii="Times New Roman" w:eastAsia="바탕체" w:hAnsi="Times New Roman" w:cs="Times New Roman"/>
      <w:szCs w:val="20"/>
    </w:rPr>
  </w:style>
  <w:style w:type="paragraph" w:styleId="a7">
    <w:name w:val="footer"/>
    <w:basedOn w:val="a"/>
    <w:link w:val="Char1"/>
    <w:uiPriority w:val="99"/>
    <w:semiHidden/>
    <w:unhideWhenUsed/>
    <w:rsid w:val="007364B1"/>
    <w:pPr>
      <w:tabs>
        <w:tab w:val="center" w:pos="4513"/>
        <w:tab w:val="right" w:pos="9026"/>
      </w:tabs>
      <w:snapToGrid w:val="0"/>
    </w:pPr>
  </w:style>
  <w:style w:type="character" w:customStyle="1" w:styleId="Char1">
    <w:name w:val="바닥글 Char"/>
    <w:basedOn w:val="a0"/>
    <w:link w:val="a7"/>
    <w:uiPriority w:val="99"/>
    <w:semiHidden/>
    <w:rsid w:val="007364B1"/>
    <w:rPr>
      <w:rFonts w:ascii="Times New Roman" w:eastAsia="바탕체" w:hAnsi="Times New Roman" w:cs="Times New Roman"/>
      <w:szCs w:val="20"/>
    </w:rPr>
  </w:style>
  <w:style w:type="paragraph" w:styleId="a8">
    <w:name w:val="No Spacing"/>
    <w:uiPriority w:val="1"/>
    <w:qFormat/>
    <w:rsid w:val="003F5C9C"/>
    <w:pPr>
      <w:widowControl w:val="0"/>
      <w:wordWrap w:val="0"/>
      <w:jc w:val="both"/>
    </w:pPr>
    <w:rPr>
      <w:rFonts w:ascii="Times New Roman" w:eastAsia="바탕체" w:hAnsi="Times New Roman" w:cs="Times New Roman"/>
      <w:szCs w:val="20"/>
    </w:rPr>
  </w:style>
  <w:style w:type="character" w:customStyle="1" w:styleId="2Char">
    <w:name w:val="제목 2 Char"/>
    <w:basedOn w:val="a0"/>
    <w:link w:val="2"/>
    <w:uiPriority w:val="9"/>
    <w:rsid w:val="003F5C9C"/>
    <w:rPr>
      <w:rFonts w:asciiTheme="majorHAnsi" w:eastAsiaTheme="majorEastAsia" w:hAnsiTheme="majorHAnsi" w:cstheme="majorBidi"/>
      <w:szCs w:val="20"/>
    </w:rPr>
  </w:style>
  <w:style w:type="character" w:customStyle="1" w:styleId="1Char">
    <w:name w:val="제목 1 Char"/>
    <w:basedOn w:val="a0"/>
    <w:link w:val="1"/>
    <w:uiPriority w:val="9"/>
    <w:rsid w:val="003F5C9C"/>
    <w:rPr>
      <w:rFonts w:asciiTheme="majorHAnsi" w:eastAsiaTheme="majorEastAsia" w:hAnsiTheme="majorHAnsi" w:cstheme="majorBidi"/>
      <w:sz w:val="28"/>
      <w:szCs w:val="28"/>
    </w:rPr>
  </w:style>
  <w:style w:type="paragraph" w:styleId="a9">
    <w:name w:val="List Paragraph"/>
    <w:basedOn w:val="a"/>
    <w:uiPriority w:val="34"/>
    <w:qFormat/>
    <w:rsid w:val="003F5C9C"/>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3831">
      <w:bodyDiv w:val="1"/>
      <w:marLeft w:val="0"/>
      <w:marRight w:val="0"/>
      <w:marTop w:val="0"/>
      <w:marBottom w:val="0"/>
      <w:divBdr>
        <w:top w:val="none" w:sz="0" w:space="0" w:color="auto"/>
        <w:left w:val="none" w:sz="0" w:space="0" w:color="auto"/>
        <w:bottom w:val="none" w:sz="0" w:space="0" w:color="auto"/>
        <w:right w:val="none" w:sz="0" w:space="0" w:color="auto"/>
      </w:divBdr>
      <w:divsChild>
        <w:div w:id="285087186">
          <w:marLeft w:val="1440"/>
          <w:marRight w:val="0"/>
          <w:marTop w:val="0"/>
          <w:marBottom w:val="0"/>
          <w:divBdr>
            <w:top w:val="none" w:sz="0" w:space="0" w:color="auto"/>
            <w:left w:val="none" w:sz="0" w:space="0" w:color="auto"/>
            <w:bottom w:val="none" w:sz="0" w:space="0" w:color="auto"/>
            <w:right w:val="none" w:sz="0" w:space="0" w:color="auto"/>
          </w:divBdr>
        </w:div>
        <w:div w:id="367073163">
          <w:marLeft w:val="1440"/>
          <w:marRight w:val="0"/>
          <w:marTop w:val="0"/>
          <w:marBottom w:val="0"/>
          <w:divBdr>
            <w:top w:val="none" w:sz="0" w:space="0" w:color="auto"/>
            <w:left w:val="none" w:sz="0" w:space="0" w:color="auto"/>
            <w:bottom w:val="none" w:sz="0" w:space="0" w:color="auto"/>
            <w:right w:val="none" w:sz="0" w:space="0" w:color="auto"/>
          </w:divBdr>
        </w:div>
      </w:divsChild>
    </w:div>
    <w:div w:id="185017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j@kaist.ac.k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s.wiley.com/WileyCDA/WileyTitle/productCd-0471738484.html" TargetMode="External"/><Relationship Id="rId5" Type="http://schemas.openxmlformats.org/officeDocument/2006/relationships/webSettings" Target="webSettings.xml"/><Relationship Id="rId10" Type="http://schemas.openxmlformats.org/officeDocument/2006/relationships/hyperlink" Target="http://math.ucalgary.ca/~ramollin/cryptopref.html" TargetMode="External"/><Relationship Id="rId4" Type="http://schemas.openxmlformats.org/officeDocument/2006/relationships/settings" Target="settings.xml"/><Relationship Id="rId9" Type="http://schemas.openxmlformats.org/officeDocument/2006/relationships/hyperlink" Target="http://www-users.math.umd.edu/~lcw/book.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347</Words>
  <Characters>1982</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IRIS</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tAnk</dc:creator>
  <cp:lastModifiedBy>Krad</cp:lastModifiedBy>
  <cp:revision>5</cp:revision>
  <cp:lastPrinted>2009-06-15T01:13:00Z</cp:lastPrinted>
  <dcterms:created xsi:type="dcterms:W3CDTF">2011-02-06T03:33:00Z</dcterms:created>
  <dcterms:modified xsi:type="dcterms:W3CDTF">2011-08-12T16:16:00Z</dcterms:modified>
</cp:coreProperties>
</file>